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0D22" w14:textId="77777777" w:rsidR="00F36BDB" w:rsidRPr="00D8258C" w:rsidRDefault="00F36BDB" w:rsidP="00F36BDB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CS"/>
        </w:rPr>
      </w:pPr>
    </w:p>
    <w:p w14:paraId="575A8889" w14:textId="77777777" w:rsidR="00F36BDB" w:rsidRPr="00366087" w:rsidRDefault="00F36BDB" w:rsidP="00F3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sr-Latn-CS"/>
        </w:rPr>
      </w:pPr>
      <w:r w:rsidRPr="00412C74">
        <w:rPr>
          <w:rFonts w:ascii="Times New Roman" w:eastAsia="Times New Roman" w:hAnsi="Times New Roman" w:cs="Times New Roman"/>
          <w:b/>
          <w:noProof/>
          <w:shd w:val="clear" w:color="auto" w:fill="FFFFFF" w:themeFill="background1"/>
        </w:rPr>
        <w:drawing>
          <wp:inline distT="0" distB="0" distL="0" distR="0" wp14:anchorId="1972B454" wp14:editId="607CB08A">
            <wp:extent cx="2124075" cy="2124075"/>
            <wp:effectExtent l="0" t="0" r="0" b="0"/>
            <wp:docPr id="2" name="Picture 2" descr="secenji-istvan-subotica-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enji-istvan-subotica-logo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D449" w14:textId="77777777" w:rsidR="00F36BDB" w:rsidRPr="00366087" w:rsidRDefault="00F36BDB" w:rsidP="00F36BD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50C0D4E0" w14:textId="77777777" w:rsidR="00F36BDB" w:rsidRPr="00366087" w:rsidRDefault="00F36BDB" w:rsidP="00F36BD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10B385D8" w14:textId="77777777" w:rsidR="00F36BDB" w:rsidRPr="00412C74" w:rsidRDefault="00F36BDB" w:rsidP="00F36BD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14:paraId="52227B98" w14:textId="77777777" w:rsidR="00F36BDB" w:rsidRPr="00C3401A" w:rsidRDefault="00F36BDB" w:rsidP="00F36BD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lang w:val="ru-RU" w:eastAsia="sr-Latn-CS"/>
        </w:rPr>
        <w:t>Карађорђев пут 94, Суботица</w:t>
      </w:r>
    </w:p>
    <w:p w14:paraId="0FEC650A" w14:textId="77777777" w:rsidR="00F36BDB" w:rsidRPr="00C3401A" w:rsidRDefault="00F36BDB" w:rsidP="00F36BD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lang w:val="ru-RU" w:eastAsia="sr-Latn-CS"/>
        </w:rPr>
        <w:t>Тел: 024/525799</w:t>
      </w:r>
    </w:p>
    <w:p w14:paraId="7AECFCE8" w14:textId="77777777" w:rsidR="00F36BDB" w:rsidRPr="00C3401A" w:rsidRDefault="00F36BDB" w:rsidP="00F36BD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12C74">
        <w:rPr>
          <w:rFonts w:ascii="Times New Roman" w:eastAsia="Times New Roman" w:hAnsi="Times New Roman" w:cs="Times New Roman"/>
          <w:lang w:eastAsia="sr-Latn-CS"/>
        </w:rPr>
        <w:t>e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>-</w:t>
      </w:r>
      <w:r w:rsidRPr="00412C74">
        <w:rPr>
          <w:rFonts w:ascii="Times New Roman" w:eastAsia="Times New Roman" w:hAnsi="Times New Roman" w:cs="Times New Roman"/>
          <w:lang w:eastAsia="sr-Latn-CS"/>
        </w:rPr>
        <w:t>mail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>:</w:t>
      </w:r>
      <w:r>
        <w:fldChar w:fldCharType="begin"/>
      </w:r>
      <w:r w:rsidRPr="00C3401A">
        <w:rPr>
          <w:lang w:val="ru-RU"/>
        </w:rPr>
        <w:instrText xml:space="preserve"> </w:instrText>
      </w:r>
      <w:r>
        <w:instrText>HYPERLINK</w:instrText>
      </w:r>
      <w:r w:rsidRPr="00C3401A">
        <w:rPr>
          <w:lang w:val="ru-RU"/>
        </w:rPr>
        <w:instrText xml:space="preserve"> "</w:instrText>
      </w:r>
      <w:r>
        <w:instrText>mailto</w:instrText>
      </w:r>
      <w:r w:rsidRPr="00C3401A">
        <w:rPr>
          <w:lang w:val="ru-RU"/>
        </w:rPr>
        <w:instrText>:</w:instrText>
      </w:r>
      <w:r>
        <w:instrText>office</w:instrText>
      </w:r>
      <w:r w:rsidRPr="00C3401A">
        <w:rPr>
          <w:lang w:val="ru-RU"/>
        </w:rPr>
        <w:instrText>@</w:instrText>
      </w:r>
      <w:r>
        <w:instrText>secenji</w:instrText>
      </w:r>
      <w:r w:rsidRPr="00C3401A">
        <w:rPr>
          <w:lang w:val="ru-RU"/>
        </w:rPr>
        <w:instrText>.</w:instrText>
      </w:r>
      <w:r>
        <w:instrText>edu</w:instrText>
      </w:r>
      <w:r w:rsidRPr="00C3401A">
        <w:rPr>
          <w:lang w:val="ru-RU"/>
        </w:rPr>
        <w:instrText>.</w:instrText>
      </w:r>
      <w:r>
        <w:instrText>rs</w:instrText>
      </w:r>
      <w:r w:rsidRPr="00C3401A">
        <w:rPr>
          <w:lang w:val="ru-RU"/>
        </w:rPr>
        <w:instrText xml:space="preserve">" </w:instrText>
      </w:r>
      <w:r>
        <w:fldChar w:fldCharType="separate"/>
      </w:r>
      <w:r w:rsidRPr="00412C74">
        <w:rPr>
          <w:rFonts w:ascii="Times New Roman" w:eastAsia="Times New Roman" w:hAnsi="Times New Roman" w:cs="Times New Roman"/>
          <w:color w:val="0000FF"/>
          <w:u w:val="single"/>
          <w:lang w:eastAsia="sr-Latn-CS"/>
        </w:rPr>
        <w:t>office</w:t>
      </w:r>
      <w:r w:rsidRPr="00C3401A">
        <w:rPr>
          <w:rFonts w:ascii="Times New Roman" w:eastAsia="Times New Roman" w:hAnsi="Times New Roman" w:cs="Times New Roman"/>
          <w:color w:val="0000FF"/>
          <w:u w:val="single"/>
          <w:lang w:val="ru-RU" w:eastAsia="sr-Latn-CS"/>
        </w:rPr>
        <w:t>@</w:t>
      </w:r>
      <w:proofErr w:type="spellStart"/>
      <w:r w:rsidRPr="00412C74">
        <w:rPr>
          <w:rFonts w:ascii="Times New Roman" w:eastAsia="Times New Roman" w:hAnsi="Times New Roman" w:cs="Times New Roman"/>
          <w:color w:val="0000FF"/>
          <w:u w:val="single"/>
          <w:lang w:eastAsia="sr-Latn-CS"/>
        </w:rPr>
        <w:t>secenji</w:t>
      </w:r>
      <w:proofErr w:type="spellEnd"/>
      <w:r w:rsidRPr="00C3401A">
        <w:rPr>
          <w:rFonts w:ascii="Times New Roman" w:eastAsia="Times New Roman" w:hAnsi="Times New Roman" w:cs="Times New Roman"/>
          <w:color w:val="0000FF"/>
          <w:u w:val="single"/>
          <w:lang w:val="ru-RU" w:eastAsia="sr-Latn-CS"/>
        </w:rPr>
        <w:t>.</w:t>
      </w:r>
      <w:proofErr w:type="spellStart"/>
      <w:r w:rsidRPr="00412C74">
        <w:rPr>
          <w:rFonts w:ascii="Times New Roman" w:eastAsia="Times New Roman" w:hAnsi="Times New Roman" w:cs="Times New Roman"/>
          <w:color w:val="0000FF"/>
          <w:u w:val="single"/>
          <w:lang w:eastAsia="sr-Latn-CS"/>
        </w:rPr>
        <w:t>edu</w:t>
      </w:r>
      <w:proofErr w:type="spellEnd"/>
      <w:r w:rsidRPr="00C3401A">
        <w:rPr>
          <w:rFonts w:ascii="Times New Roman" w:eastAsia="Times New Roman" w:hAnsi="Times New Roman" w:cs="Times New Roman"/>
          <w:color w:val="0000FF"/>
          <w:u w:val="single"/>
          <w:lang w:val="ru-RU" w:eastAsia="sr-Latn-CS"/>
        </w:rPr>
        <w:t>.</w:t>
      </w:r>
      <w:proofErr w:type="spellStart"/>
      <w:r w:rsidRPr="00412C74">
        <w:rPr>
          <w:rFonts w:ascii="Times New Roman" w:eastAsia="Times New Roman" w:hAnsi="Times New Roman" w:cs="Times New Roman"/>
          <w:color w:val="0000FF"/>
          <w:u w:val="single"/>
          <w:lang w:eastAsia="sr-Latn-CS"/>
        </w:rPr>
        <w:t>rs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sr-Latn-CS"/>
        </w:rPr>
        <w:fldChar w:fldCharType="end"/>
      </w:r>
    </w:p>
    <w:p w14:paraId="70AF4D09" w14:textId="77777777" w:rsidR="00F36BDB" w:rsidRPr="00366087" w:rsidRDefault="00F36BDB" w:rsidP="00F3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sr-Latn-CS"/>
        </w:rPr>
      </w:pPr>
      <w:r w:rsidRPr="00366087">
        <w:rPr>
          <w:rFonts w:ascii="Times New Roman" w:eastAsia="Times New Roman" w:hAnsi="Times New Roman" w:cs="Times New Roman"/>
          <w:b/>
          <w:noProof/>
          <w:highlight w:val="yellow"/>
        </w:rPr>
        <w:drawing>
          <wp:inline distT="0" distB="0" distL="0" distR="0" wp14:anchorId="2A8D768D" wp14:editId="1009BF97">
            <wp:extent cx="5715000" cy="3390900"/>
            <wp:effectExtent l="0" t="0" r="0" b="0"/>
            <wp:docPr id="1" name="Picture 1" descr="osnovna-skola-secenji-istvan-sub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-skola-secenji-istvan-subo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3CBF" w14:textId="77777777" w:rsidR="00F36BDB" w:rsidRPr="00366087" w:rsidRDefault="00F36BDB" w:rsidP="00F36BDB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sr-Latn-CS"/>
        </w:rPr>
      </w:pPr>
    </w:p>
    <w:p w14:paraId="7D418E74" w14:textId="77777777" w:rsidR="00F36BDB" w:rsidRPr="00366087" w:rsidRDefault="00F36BDB" w:rsidP="00F36BDB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</w:p>
    <w:p w14:paraId="5702EF0D" w14:textId="77777777" w:rsidR="00F36BDB" w:rsidRPr="00366087" w:rsidRDefault="00F36BDB" w:rsidP="00F36BDB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</w:p>
    <w:p w14:paraId="2699A9C1" w14:textId="77777777" w:rsidR="00F36BDB" w:rsidRPr="00366087" w:rsidRDefault="00F36BDB" w:rsidP="00F36BDB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</w:p>
    <w:p w14:paraId="50867728" w14:textId="77777777" w:rsidR="00BF559E" w:rsidRPr="00412C74" w:rsidRDefault="00F36BDB" w:rsidP="00F3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 w:rsidRPr="00C3401A">
        <w:rPr>
          <w:rFonts w:ascii="Times New Roman" w:eastAsia="Times New Roman" w:hAnsi="Times New Roman" w:cs="Times New Roman"/>
          <w:b/>
          <w:lang w:val="ru-RU"/>
        </w:rPr>
        <w:t xml:space="preserve">ИЗВЕШТАЈ </w:t>
      </w:r>
      <w:r w:rsidR="00BF559E" w:rsidRPr="00412C74">
        <w:rPr>
          <w:rFonts w:ascii="Times New Roman" w:eastAsia="Times New Roman" w:hAnsi="Times New Roman" w:cs="Times New Roman"/>
          <w:b/>
          <w:lang w:val="sr-Cyrl-RS"/>
        </w:rPr>
        <w:t>О САМОВРЕДНОВАЊУ РАДА ШКОЛЕ</w:t>
      </w:r>
    </w:p>
    <w:p w14:paraId="70121765" w14:textId="344FD0B1" w:rsidR="00F36BDB" w:rsidRPr="0070692C" w:rsidRDefault="00F36BDB" w:rsidP="00F3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 w:rsidRPr="00C3401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F559E" w:rsidRPr="00412C74">
        <w:rPr>
          <w:rFonts w:ascii="Times New Roman" w:eastAsia="Times New Roman" w:hAnsi="Times New Roman" w:cs="Times New Roman"/>
          <w:b/>
          <w:lang w:val="sr-Cyrl-RS"/>
        </w:rPr>
        <w:t>ШКОЛСКА 202</w:t>
      </w:r>
      <w:r w:rsidR="006716E7">
        <w:rPr>
          <w:rFonts w:ascii="Times New Roman" w:eastAsia="Times New Roman" w:hAnsi="Times New Roman" w:cs="Times New Roman"/>
          <w:b/>
          <w:lang w:val="sr-Latn-RS"/>
        </w:rPr>
        <w:t>1</w:t>
      </w:r>
      <w:r w:rsidR="00BF559E" w:rsidRPr="00412C74">
        <w:rPr>
          <w:rFonts w:ascii="Times New Roman" w:eastAsia="Times New Roman" w:hAnsi="Times New Roman" w:cs="Times New Roman"/>
          <w:b/>
          <w:lang w:val="sr-Cyrl-RS"/>
        </w:rPr>
        <w:t>/202</w:t>
      </w:r>
      <w:r w:rsidR="006716E7">
        <w:rPr>
          <w:rFonts w:ascii="Times New Roman" w:eastAsia="Times New Roman" w:hAnsi="Times New Roman" w:cs="Times New Roman"/>
          <w:b/>
          <w:lang w:val="sr-Latn-RS"/>
        </w:rPr>
        <w:t>2</w:t>
      </w:r>
      <w:r w:rsidR="00BF559E" w:rsidRPr="00412C74">
        <w:rPr>
          <w:rFonts w:ascii="Times New Roman" w:eastAsia="Times New Roman" w:hAnsi="Times New Roman" w:cs="Times New Roman"/>
          <w:b/>
          <w:lang w:val="sr-Cyrl-RS"/>
        </w:rPr>
        <w:t>.</w:t>
      </w:r>
      <w:r w:rsidR="0070692C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70692C">
        <w:rPr>
          <w:rFonts w:ascii="Times New Roman" w:eastAsia="Times New Roman" w:hAnsi="Times New Roman" w:cs="Times New Roman"/>
          <w:b/>
          <w:lang w:val="sr-Cyrl-RS"/>
        </w:rPr>
        <w:t>ГОДИНА</w:t>
      </w:r>
    </w:p>
    <w:p w14:paraId="533C6DFC" w14:textId="52F2EE94" w:rsidR="00F36BDB" w:rsidRPr="00C3401A" w:rsidRDefault="00F36BDB" w:rsidP="00BF55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highlight w:val="yellow"/>
          <w:lang w:val="ru-RU"/>
        </w:rPr>
      </w:pPr>
    </w:p>
    <w:p w14:paraId="50543EAA" w14:textId="4CB783E6" w:rsidR="00F36BDB" w:rsidRPr="00C3401A" w:rsidRDefault="00F36BDB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374BEA1E" w14:textId="76615963" w:rsidR="00BF559E" w:rsidRPr="00C3401A" w:rsidRDefault="00BF559E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0FAF18AA" w14:textId="4B51E23C" w:rsidR="00BF559E" w:rsidRPr="00C3401A" w:rsidRDefault="00BF559E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1F6105A5" w14:textId="329F5200" w:rsidR="00BF559E" w:rsidRPr="00C3401A" w:rsidRDefault="00BF559E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25199468" w14:textId="77777777" w:rsidR="009771E2" w:rsidRPr="00C3401A" w:rsidRDefault="009771E2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06650DAA" w14:textId="77777777" w:rsidR="00BF559E" w:rsidRPr="00C3401A" w:rsidRDefault="00BF559E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4AF4E74F" w14:textId="77777777" w:rsidR="00F36BDB" w:rsidRPr="00C3401A" w:rsidRDefault="00F36BDB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305A9C97" w14:textId="77777777" w:rsidR="00F36BDB" w:rsidRPr="00C3401A" w:rsidRDefault="00F36BDB" w:rsidP="00F36BD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1F360CFF" w14:textId="77777777" w:rsidR="00F36BDB" w:rsidRPr="00412C74" w:rsidRDefault="00F36BDB" w:rsidP="00F36B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412C74">
        <w:rPr>
          <w:rFonts w:ascii="Times New Roman" w:eastAsia="Times New Roman" w:hAnsi="Times New Roman" w:cs="Times New Roman"/>
          <w:lang w:eastAsia="sr-Latn-CS"/>
        </w:rPr>
        <w:lastRenderedPageBreak/>
        <w:t>Тим</w:t>
      </w:r>
      <w:proofErr w:type="spellEnd"/>
      <w:r w:rsidRPr="00412C7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412C74">
        <w:rPr>
          <w:rFonts w:ascii="Times New Roman" w:eastAsia="Times New Roman" w:hAnsi="Times New Roman" w:cs="Times New Roman"/>
          <w:lang w:eastAsia="sr-Latn-CS"/>
        </w:rPr>
        <w:t>за</w:t>
      </w:r>
      <w:proofErr w:type="spellEnd"/>
      <w:r w:rsidRPr="00412C7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412C74">
        <w:rPr>
          <w:rFonts w:ascii="Times New Roman" w:eastAsia="Times New Roman" w:hAnsi="Times New Roman" w:cs="Times New Roman"/>
          <w:lang w:eastAsia="sr-Latn-CS"/>
        </w:rPr>
        <w:t>самовредновање</w:t>
      </w:r>
      <w:proofErr w:type="spellEnd"/>
      <w:r w:rsidRPr="00412C74">
        <w:rPr>
          <w:rFonts w:ascii="Times New Roman" w:eastAsia="Times New Roman" w:hAnsi="Times New Roman" w:cs="Times New Roman"/>
          <w:lang w:eastAsia="sr-Latn-CS"/>
        </w:rPr>
        <w:t>:</w:t>
      </w:r>
    </w:p>
    <w:p w14:paraId="779D58B1" w14:textId="77777777" w:rsidR="00F36BDB" w:rsidRPr="00412C74" w:rsidRDefault="00F36BDB" w:rsidP="00F36B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14:paraId="6A607822" w14:textId="655ED3DF" w:rsidR="00F36BDB" w:rsidRPr="00412C74" w:rsidRDefault="00BF559E" w:rsidP="00BF559E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 w:rsidRPr="00412C74">
        <w:rPr>
          <w:rFonts w:eastAsia="Times New Roman" w:cs="Times New Roman"/>
          <w:lang w:val="sr-Cyrl-RS" w:eastAsia="sr-Latn-CS"/>
        </w:rPr>
        <w:t>Маја Шаравања, педагог</w:t>
      </w:r>
      <w:r w:rsidR="00F36BDB" w:rsidRPr="00412C74">
        <w:rPr>
          <w:rFonts w:eastAsia="Times New Roman" w:cs="Times New Roman"/>
          <w:lang w:eastAsia="sr-Latn-CS"/>
        </w:rPr>
        <w:t xml:space="preserve">- </w:t>
      </w:r>
      <w:proofErr w:type="spellStart"/>
      <w:r w:rsidR="00F36BDB" w:rsidRPr="00412C74">
        <w:rPr>
          <w:rFonts w:eastAsia="Times New Roman" w:cs="Times New Roman"/>
          <w:lang w:eastAsia="sr-Latn-CS"/>
        </w:rPr>
        <w:t>председник</w:t>
      </w:r>
      <w:proofErr w:type="spellEnd"/>
      <w:r w:rsidR="00F36BDB"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="00F36BDB" w:rsidRPr="00412C74">
        <w:rPr>
          <w:rFonts w:eastAsia="Times New Roman" w:cs="Times New Roman"/>
          <w:lang w:eastAsia="sr-Latn-CS"/>
        </w:rPr>
        <w:t>Тима</w:t>
      </w:r>
      <w:proofErr w:type="spellEnd"/>
    </w:p>
    <w:p w14:paraId="5E3D0111" w14:textId="3935F118" w:rsidR="00BF559E" w:rsidRPr="006716E7" w:rsidRDefault="006716E7" w:rsidP="00BF559E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 w:rsidRPr="00563D90">
        <w:rPr>
          <w:rFonts w:eastAsia="Times New Roman"/>
          <w:lang w:val="sr-Cyrl-RS" w:eastAsia="sr-Latn-RS"/>
        </w:rPr>
        <w:t>Изабела Секе Сабо</w:t>
      </w:r>
      <w:r w:rsidR="00BF559E" w:rsidRPr="00412C74">
        <w:rPr>
          <w:rFonts w:eastAsia="Times New Roman" w:cs="Times New Roman"/>
          <w:lang w:val="sr-Cyrl-RS" w:eastAsia="sr-Latn-CS"/>
        </w:rPr>
        <w:t>, психолог</w:t>
      </w:r>
    </w:p>
    <w:p w14:paraId="656EFD15" w14:textId="40F96978" w:rsidR="006716E7" w:rsidRPr="00412C74" w:rsidRDefault="006716E7" w:rsidP="00BF559E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>
        <w:rPr>
          <w:rFonts w:eastAsia="Times New Roman" w:cs="Times New Roman"/>
          <w:lang w:val="sr-Cyrl-RS" w:eastAsia="sr-Latn-CS"/>
        </w:rPr>
        <w:t>Тимеа Чикош, психолог</w:t>
      </w:r>
    </w:p>
    <w:p w14:paraId="11ED97AE" w14:textId="7CD95605" w:rsidR="00F36BDB" w:rsidRPr="00412C74" w:rsidRDefault="00F36BDB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proofErr w:type="spellStart"/>
      <w:r w:rsidRPr="00412C74">
        <w:rPr>
          <w:rFonts w:eastAsia="Times New Roman" w:cs="Times New Roman"/>
          <w:lang w:eastAsia="sr-Latn-CS"/>
        </w:rPr>
        <w:t>Марија</w:t>
      </w:r>
      <w:proofErr w:type="spellEnd"/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Маргит</w:t>
      </w:r>
      <w:proofErr w:type="spellEnd"/>
      <w:r w:rsidRPr="00412C74">
        <w:rPr>
          <w:rFonts w:eastAsia="Times New Roman" w:cs="Times New Roman"/>
          <w:lang w:eastAsia="sr-Latn-CS"/>
        </w:rPr>
        <w:t xml:space="preserve">, </w:t>
      </w:r>
      <w:r w:rsidR="00DB40FC">
        <w:rPr>
          <w:rFonts w:eastAsia="Times New Roman" w:cs="Times New Roman"/>
          <w:lang w:val="sr-Cyrl-RS" w:eastAsia="sr-Latn-CS"/>
        </w:rPr>
        <w:t>наставник</w:t>
      </w:r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немачког</w:t>
      </w:r>
      <w:proofErr w:type="spellEnd"/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језика</w:t>
      </w:r>
      <w:proofErr w:type="spellEnd"/>
    </w:p>
    <w:p w14:paraId="616DAEAA" w14:textId="48C2E063" w:rsidR="00F36BDB" w:rsidRDefault="006716E7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proofErr w:type="spellStart"/>
      <w:r>
        <w:rPr>
          <w:rFonts w:eastAsia="Times New Roman" w:cs="Times New Roman"/>
          <w:lang w:val="sr-Cyrl-RS" w:eastAsia="sr-Latn-CS"/>
        </w:rPr>
        <w:t>Даниела</w:t>
      </w:r>
      <w:proofErr w:type="spellEnd"/>
      <w:r>
        <w:rPr>
          <w:rFonts w:eastAsia="Times New Roman" w:cs="Times New Roman"/>
          <w:lang w:val="sr-Cyrl-RS" w:eastAsia="sr-Latn-CS"/>
        </w:rPr>
        <w:t xml:space="preserve"> </w:t>
      </w:r>
      <w:proofErr w:type="spellStart"/>
      <w:r>
        <w:rPr>
          <w:rFonts w:eastAsia="Times New Roman" w:cs="Times New Roman"/>
          <w:lang w:val="sr-Cyrl-RS" w:eastAsia="sr-Latn-CS"/>
        </w:rPr>
        <w:t>Летовић</w:t>
      </w:r>
      <w:proofErr w:type="spellEnd"/>
      <w:r w:rsidR="00BF559E" w:rsidRPr="00412C74">
        <w:rPr>
          <w:rFonts w:eastAsia="Times New Roman" w:cs="Times New Roman"/>
          <w:lang w:eastAsia="sr-Latn-CS"/>
        </w:rPr>
        <w:t xml:space="preserve">, </w:t>
      </w:r>
      <w:r w:rsidR="00DB40FC">
        <w:rPr>
          <w:rFonts w:eastAsia="Times New Roman" w:cs="Times New Roman"/>
          <w:lang w:val="sr-Cyrl-RS" w:eastAsia="sr-Latn-CS"/>
        </w:rPr>
        <w:t>наставник</w:t>
      </w:r>
      <w:r w:rsidR="00BF559E"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="00BF559E" w:rsidRPr="00412C74">
        <w:rPr>
          <w:rFonts w:eastAsia="Times New Roman" w:cs="Times New Roman"/>
          <w:lang w:eastAsia="sr-Latn-CS"/>
        </w:rPr>
        <w:t>разредне</w:t>
      </w:r>
      <w:proofErr w:type="spellEnd"/>
      <w:r w:rsidR="00BF559E"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="00BF559E" w:rsidRPr="00412C74">
        <w:rPr>
          <w:rFonts w:eastAsia="Times New Roman" w:cs="Times New Roman"/>
          <w:lang w:eastAsia="sr-Latn-CS"/>
        </w:rPr>
        <w:t>наставе</w:t>
      </w:r>
      <w:proofErr w:type="spellEnd"/>
    </w:p>
    <w:p w14:paraId="7BB42EEF" w14:textId="25F1C5B2" w:rsidR="006716E7" w:rsidRPr="00412C74" w:rsidRDefault="006716E7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>
        <w:rPr>
          <w:rFonts w:eastAsia="Times New Roman" w:cs="Times New Roman"/>
          <w:lang w:val="sr-Cyrl-RS" w:eastAsia="sr-Latn-CS"/>
        </w:rPr>
        <w:t xml:space="preserve">Весна Рудић, </w:t>
      </w:r>
      <w:r w:rsidR="00DB40FC">
        <w:rPr>
          <w:rFonts w:eastAsia="Times New Roman" w:cs="Times New Roman"/>
          <w:lang w:val="sr-Cyrl-RS" w:eastAsia="sr-Latn-CS"/>
        </w:rPr>
        <w:t>наставник разредне наставе</w:t>
      </w:r>
    </w:p>
    <w:p w14:paraId="7593461E" w14:textId="114D107C" w:rsidR="00F36BDB" w:rsidRPr="00C3401A" w:rsidRDefault="00F36BDB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val="ru-RU" w:eastAsia="sr-Latn-CS"/>
        </w:rPr>
      </w:pPr>
      <w:r w:rsidRPr="00C3401A">
        <w:rPr>
          <w:rFonts w:eastAsia="Times New Roman" w:cs="Times New Roman"/>
          <w:lang w:val="ru-RU" w:eastAsia="sr-Latn-CS"/>
        </w:rPr>
        <w:t xml:space="preserve">Ђенђи Кираљ Пољаковић, </w:t>
      </w:r>
      <w:r w:rsidR="00DB40FC">
        <w:rPr>
          <w:rFonts w:eastAsia="Times New Roman" w:cs="Times New Roman"/>
          <w:lang w:val="sr-Cyrl-RS" w:eastAsia="sr-Latn-CS"/>
        </w:rPr>
        <w:t>наставник</w:t>
      </w:r>
      <w:r w:rsidRPr="00C3401A">
        <w:rPr>
          <w:rFonts w:eastAsia="Times New Roman" w:cs="Times New Roman"/>
          <w:lang w:val="ru-RU" w:eastAsia="sr-Latn-CS"/>
        </w:rPr>
        <w:t xml:space="preserve"> разредне наставе</w:t>
      </w:r>
    </w:p>
    <w:p w14:paraId="58A1DE94" w14:textId="77E2465A" w:rsidR="00BF559E" w:rsidRDefault="00BF559E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proofErr w:type="spellStart"/>
      <w:r w:rsidRPr="00412C74">
        <w:rPr>
          <w:rFonts w:eastAsia="Times New Roman" w:cs="Times New Roman"/>
          <w:lang w:eastAsia="sr-Latn-CS"/>
        </w:rPr>
        <w:t>Агнеш</w:t>
      </w:r>
      <w:proofErr w:type="spellEnd"/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Дудаш</w:t>
      </w:r>
      <w:proofErr w:type="spellEnd"/>
      <w:r w:rsidR="00DB40FC">
        <w:rPr>
          <w:rFonts w:eastAsia="Times New Roman" w:cs="Times New Roman"/>
          <w:lang w:val="sr-Cyrl-RS" w:eastAsia="sr-Latn-CS"/>
        </w:rPr>
        <w:t>, библиотекар</w:t>
      </w:r>
    </w:p>
    <w:p w14:paraId="1FE7D9AA" w14:textId="2DA99138" w:rsidR="006716E7" w:rsidRPr="00412C74" w:rsidRDefault="006716E7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 w:rsidRPr="00563D90">
        <w:rPr>
          <w:rFonts w:eastAsia="Times New Roman"/>
          <w:lang w:val="sr-Cyrl-RS" w:eastAsia="sr-Latn-RS"/>
        </w:rPr>
        <w:t>Далиборка Буквић</w:t>
      </w:r>
      <w:r w:rsidR="00DB40FC">
        <w:rPr>
          <w:rFonts w:eastAsia="Times New Roman"/>
          <w:lang w:val="sr-Cyrl-RS" w:eastAsia="sr-Latn-RS"/>
        </w:rPr>
        <w:t>,</w:t>
      </w:r>
      <w:r>
        <w:rPr>
          <w:rFonts w:eastAsia="Times New Roman"/>
          <w:lang w:val="sr-Cyrl-RS" w:eastAsia="sr-Latn-RS"/>
        </w:rPr>
        <w:t xml:space="preserve"> наставник математике</w:t>
      </w:r>
    </w:p>
    <w:p w14:paraId="3079FD06" w14:textId="2649EE6D" w:rsidR="00BF559E" w:rsidRPr="00412C74" w:rsidRDefault="00BF559E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 w:rsidRPr="00412C74">
        <w:rPr>
          <w:rFonts w:eastAsia="Times New Roman" w:cs="Times New Roman"/>
          <w:lang w:val="sr-Cyrl-RS" w:eastAsia="sr-Latn-CS"/>
        </w:rPr>
        <w:t xml:space="preserve">Милан Павић, </w:t>
      </w:r>
      <w:r w:rsidR="00DB40FC">
        <w:rPr>
          <w:rFonts w:eastAsia="Times New Roman" w:cs="Times New Roman"/>
          <w:lang w:val="sr-Cyrl-RS" w:eastAsia="sr-Latn-CS"/>
        </w:rPr>
        <w:t>наставник</w:t>
      </w:r>
      <w:r w:rsidRPr="00412C74">
        <w:rPr>
          <w:rFonts w:eastAsia="Times New Roman" w:cs="Times New Roman"/>
          <w:lang w:val="sr-Cyrl-RS" w:eastAsia="sr-Latn-CS"/>
        </w:rPr>
        <w:t xml:space="preserve"> географије</w:t>
      </w:r>
    </w:p>
    <w:p w14:paraId="589CF853" w14:textId="352A963B" w:rsidR="00F36BDB" w:rsidRDefault="00BF559E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eastAsia="sr-Latn-CS"/>
        </w:rPr>
      </w:pPr>
      <w:r w:rsidRPr="00412C74">
        <w:rPr>
          <w:rFonts w:eastAsia="Times New Roman" w:cs="Times New Roman"/>
          <w:lang w:val="sr-Cyrl-RS" w:eastAsia="sr-Latn-CS"/>
        </w:rPr>
        <w:t>Андреа Милетин</w:t>
      </w:r>
      <w:r w:rsidRPr="00412C74">
        <w:rPr>
          <w:rFonts w:eastAsia="Times New Roman" w:cs="Times New Roman"/>
          <w:lang w:eastAsia="sr-Latn-CS"/>
        </w:rPr>
        <w:t xml:space="preserve">, </w:t>
      </w:r>
      <w:proofErr w:type="spellStart"/>
      <w:r w:rsidRPr="00412C74">
        <w:rPr>
          <w:rFonts w:eastAsia="Times New Roman" w:cs="Times New Roman"/>
          <w:lang w:eastAsia="sr-Latn-CS"/>
        </w:rPr>
        <w:t>члан</w:t>
      </w:r>
      <w:proofErr w:type="spellEnd"/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Савета</w:t>
      </w:r>
      <w:proofErr w:type="spellEnd"/>
      <w:r w:rsidRPr="00412C74">
        <w:rPr>
          <w:rFonts w:eastAsia="Times New Roman" w:cs="Times New Roman"/>
          <w:lang w:eastAsia="sr-Latn-CS"/>
        </w:rPr>
        <w:t xml:space="preserve"> </w:t>
      </w:r>
      <w:proofErr w:type="spellStart"/>
      <w:r w:rsidRPr="00412C74">
        <w:rPr>
          <w:rFonts w:eastAsia="Times New Roman" w:cs="Times New Roman"/>
          <w:lang w:eastAsia="sr-Latn-CS"/>
        </w:rPr>
        <w:t>родитеља</w:t>
      </w:r>
      <w:proofErr w:type="spellEnd"/>
    </w:p>
    <w:p w14:paraId="3DD21A4B" w14:textId="2B24FB08" w:rsidR="00BA1F39" w:rsidRPr="00293DB6" w:rsidRDefault="00AF23EE" w:rsidP="00F36BDB">
      <w:pPr>
        <w:pStyle w:val="Pasussalistom"/>
        <w:numPr>
          <w:ilvl w:val="0"/>
          <w:numId w:val="19"/>
        </w:numPr>
        <w:rPr>
          <w:rFonts w:eastAsia="Times New Roman" w:cs="Times New Roman"/>
          <w:lang w:val="ru-RU" w:eastAsia="sr-Latn-CS"/>
        </w:rPr>
      </w:pPr>
      <w:r>
        <w:rPr>
          <w:rFonts w:eastAsia="Times New Roman" w:cs="Times New Roman"/>
          <w:lang w:val="sr-Cyrl-RS" w:eastAsia="sr-Latn-CS"/>
        </w:rPr>
        <w:t>Матеа Дулић</w:t>
      </w:r>
      <w:r w:rsidR="00BA1F39">
        <w:rPr>
          <w:rFonts w:eastAsia="Times New Roman" w:cs="Times New Roman"/>
          <w:lang w:val="sr-Cyrl-RS" w:eastAsia="sr-Latn-CS"/>
        </w:rPr>
        <w:t>, представница Ученичког парламента</w:t>
      </w:r>
    </w:p>
    <w:p w14:paraId="18EF6CA2" w14:textId="0A7C1931" w:rsidR="00F36BDB" w:rsidRPr="00293DB6" w:rsidRDefault="00F36BDB" w:rsidP="00F36B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14:paraId="34274C95" w14:textId="77777777" w:rsidR="00F36BDB" w:rsidRPr="00293DB6" w:rsidRDefault="00F36BDB" w:rsidP="00F3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14:paraId="62B1BFC7" w14:textId="77777777" w:rsidR="00F36BDB" w:rsidRPr="00412C74" w:rsidRDefault="00F36BDB" w:rsidP="00F3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12C74">
        <w:rPr>
          <w:rFonts w:ascii="Times New Roman" w:eastAsia="Times New Roman" w:hAnsi="Times New Roman" w:cs="Times New Roman"/>
          <w:b/>
        </w:rPr>
        <w:t xml:space="preserve">ПРОЦЕНА И ОПИС </w:t>
      </w:r>
    </w:p>
    <w:p w14:paraId="5817125A" w14:textId="261820E4" w:rsidR="00F36BDB" w:rsidRPr="00BD5EBB" w:rsidRDefault="00F36BDB" w:rsidP="00BD5E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sr-Cyrl-RS"/>
        </w:rPr>
      </w:pPr>
      <w:r w:rsidRPr="00C3401A">
        <w:rPr>
          <w:rFonts w:ascii="Times New Roman" w:eastAsia="Times New Roman" w:hAnsi="Times New Roman" w:cs="Times New Roman"/>
          <w:lang w:val="ru-RU"/>
        </w:rPr>
        <w:t>остварености стандарда квалитета рада школе</w:t>
      </w:r>
      <w:r w:rsidR="00BF559E" w:rsidRPr="00412C7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3401A">
        <w:rPr>
          <w:rFonts w:ascii="Times New Roman" w:eastAsia="Times New Roman" w:hAnsi="Times New Roman" w:cs="Times New Roman"/>
          <w:lang w:val="ru-RU"/>
        </w:rPr>
        <w:t>на основу којег ће бити сачињен Развојни план школе за период 20</w:t>
      </w:r>
      <w:r w:rsidR="00BF559E" w:rsidRPr="00412C74">
        <w:rPr>
          <w:rFonts w:ascii="Times New Roman" w:eastAsia="Times New Roman" w:hAnsi="Times New Roman" w:cs="Times New Roman"/>
          <w:lang w:val="sr-Cyrl-RS"/>
        </w:rPr>
        <w:t>22</w:t>
      </w:r>
      <w:r w:rsidRPr="00C3401A">
        <w:rPr>
          <w:rFonts w:ascii="Times New Roman" w:eastAsia="Times New Roman" w:hAnsi="Times New Roman" w:cs="Times New Roman"/>
          <w:lang w:val="ru-RU"/>
        </w:rPr>
        <w:t>-202</w:t>
      </w:r>
      <w:r w:rsidR="00BF559E" w:rsidRPr="00412C74">
        <w:rPr>
          <w:rFonts w:ascii="Times New Roman" w:eastAsia="Times New Roman" w:hAnsi="Times New Roman" w:cs="Times New Roman"/>
          <w:lang w:val="sr-Cyrl-RS"/>
        </w:rPr>
        <w:t>6</w:t>
      </w:r>
      <w:r w:rsidRPr="00C3401A">
        <w:rPr>
          <w:rFonts w:ascii="Times New Roman" w:eastAsia="Times New Roman" w:hAnsi="Times New Roman" w:cs="Times New Roman"/>
          <w:lang w:val="ru-RU"/>
        </w:rPr>
        <w:t>.</w:t>
      </w:r>
      <w:r w:rsidR="00BD5EBB" w:rsidRPr="00C3401A">
        <w:rPr>
          <w:rFonts w:ascii="Times New Roman" w:eastAsia="Times New Roman" w:hAnsi="Times New Roman" w:cs="Times New Roman"/>
          <w:lang w:val="ru-RU"/>
        </w:rPr>
        <w:t xml:space="preserve"> </w:t>
      </w:r>
      <w:r w:rsidR="00BD5EBB">
        <w:rPr>
          <w:rFonts w:ascii="Times New Roman" w:eastAsia="Times New Roman" w:hAnsi="Times New Roman" w:cs="Times New Roman"/>
          <w:lang w:val="sr-Cyrl-RS"/>
        </w:rPr>
        <w:t xml:space="preserve">вршена је консултујући </w:t>
      </w:r>
      <w:r w:rsidR="00BD5EBB" w:rsidRPr="00C3401A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Правилник о вредновању</w:t>
      </w:r>
      <w:r w:rsidR="00BD5EBB" w:rsidRPr="00BD5EBB">
        <w:rPr>
          <w:rFonts w:ascii="Times New Roman" w:hAnsi="Times New Roman" w:cs="Times New Roman"/>
          <w:b/>
          <w:bCs/>
          <w:i/>
          <w:iCs/>
          <w:color w:val="000000"/>
          <w:lang w:val="sr-Cyrl-RS"/>
        </w:rPr>
        <w:t xml:space="preserve"> </w:t>
      </w:r>
      <w:r w:rsidR="00BD5EBB" w:rsidRPr="00C3401A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квалитета рада установе</w:t>
      </w:r>
      <w:r w:rsidR="00BD5EBB" w:rsidRPr="00C3401A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br/>
      </w:r>
      <w:r w:rsidR="00BD5EBB">
        <w:rPr>
          <w:rFonts w:ascii="Times New Roman" w:hAnsi="Times New Roman" w:cs="Times New Roman"/>
          <w:i/>
          <w:iCs/>
          <w:color w:val="000000"/>
          <w:lang w:val="sr-Cyrl-RS"/>
        </w:rPr>
        <w:t>(</w:t>
      </w:r>
      <w:r w:rsidR="00BD5EBB" w:rsidRPr="00C3401A">
        <w:rPr>
          <w:rFonts w:ascii="Times New Roman" w:hAnsi="Times New Roman" w:cs="Times New Roman"/>
          <w:i/>
          <w:iCs/>
          <w:color w:val="000000"/>
          <w:lang w:val="ru-RU"/>
        </w:rPr>
        <w:t>Службени гласник РС, бр. 10/2019 од 15.02.2019. године</w:t>
      </w:r>
      <w:r w:rsidR="00BD5EBB">
        <w:rPr>
          <w:rFonts w:ascii="Times New Roman" w:hAnsi="Times New Roman" w:cs="Times New Roman"/>
          <w:i/>
          <w:iCs/>
          <w:color w:val="000000"/>
          <w:lang w:val="sr-Cyrl-RS"/>
        </w:rPr>
        <w:t>)</w:t>
      </w:r>
    </w:p>
    <w:p w14:paraId="0827F777" w14:textId="77777777" w:rsidR="00F36BDB" w:rsidRPr="00C3401A" w:rsidRDefault="00F36BDB" w:rsidP="00F36BD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p w14:paraId="004D51DF" w14:textId="0DA90BDB" w:rsidR="00F36BDB" w:rsidRPr="00C3401A" w:rsidRDefault="00F36BDB" w:rsidP="00F36BD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val="ru-RU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633"/>
      </w:tblGrid>
      <w:tr w:rsidR="005A0D5F" w:rsidRPr="00366087" w14:paraId="23A689F7" w14:textId="77777777" w:rsidTr="00917B7B">
        <w:trPr>
          <w:trHeight w:val="516"/>
        </w:trPr>
        <w:tc>
          <w:tcPr>
            <w:tcW w:w="8641" w:type="dxa"/>
            <w:shd w:val="clear" w:color="auto" w:fill="C4BC96"/>
            <w:vAlign w:val="center"/>
          </w:tcPr>
          <w:p w14:paraId="62BF7A80" w14:textId="77777777" w:rsidR="005A0D5F" w:rsidRPr="00C3401A" w:rsidRDefault="005A0D5F" w:rsidP="0091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>ОБЛАСТ КВАЛИТЕТА 2</w:t>
            </w:r>
          </w:p>
          <w:p w14:paraId="66CB5A7D" w14:textId="77777777" w:rsidR="005A0D5F" w:rsidRPr="00C3401A" w:rsidRDefault="005A0D5F" w:rsidP="0091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>НАСТАВА И УЧЕЊЕ</w:t>
            </w:r>
          </w:p>
        </w:tc>
        <w:tc>
          <w:tcPr>
            <w:tcW w:w="1633" w:type="dxa"/>
            <w:shd w:val="clear" w:color="auto" w:fill="C4BC96"/>
            <w:vAlign w:val="center"/>
          </w:tcPr>
          <w:p w14:paraId="225B4D05" w14:textId="77777777" w:rsidR="005A0D5F" w:rsidRPr="009A5E41" w:rsidRDefault="005A0D5F" w:rsidP="00917B7B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Ниво</w:t>
            </w:r>
            <w:proofErr w:type="spellEnd"/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остварености</w:t>
            </w:r>
            <w:proofErr w:type="spellEnd"/>
          </w:p>
        </w:tc>
      </w:tr>
      <w:tr w:rsidR="005A0D5F" w:rsidRPr="00366087" w14:paraId="6CE5015C" w14:textId="77777777" w:rsidTr="00917B7B">
        <w:trPr>
          <w:trHeight w:val="422"/>
        </w:trPr>
        <w:tc>
          <w:tcPr>
            <w:tcW w:w="8641" w:type="dxa"/>
            <w:shd w:val="clear" w:color="auto" w:fill="EEECE1"/>
          </w:tcPr>
          <w:p w14:paraId="470797B4" w14:textId="77777777" w:rsidR="005A0D5F" w:rsidRPr="00EC66CF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i/>
                <w:iCs/>
                <w:color w:val="FF0000"/>
                <w:lang w:val="sr-Cyrl-RS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 xml:space="preserve">2.1. Наставник ефикасно управља процесом учења на часу. 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0953BF78" w14:textId="77777777" w:rsidR="005A0D5F" w:rsidRPr="009A5E41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C3401A">
              <w:rPr>
                <w:rFonts w:ascii="Times New Roman" w:eastAsia="MS PGothic" w:hAnsi="Times New Roman" w:cs="Times New Roman"/>
                <w:b/>
                <w:bCs/>
                <w:iCs/>
                <w:lang w:val="ru-RU" w:eastAsia="sr-Latn-CS"/>
              </w:rPr>
              <w:t xml:space="preserve"> </w:t>
            </w:r>
            <w:r w:rsidRPr="009A5E41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4</w:t>
            </w:r>
          </w:p>
        </w:tc>
      </w:tr>
      <w:tr w:rsidR="005A0D5F" w:rsidRPr="00366087" w14:paraId="4A23A89B" w14:textId="77777777" w:rsidTr="00917B7B">
        <w:tc>
          <w:tcPr>
            <w:tcW w:w="8641" w:type="dxa"/>
            <w:shd w:val="clear" w:color="auto" w:fill="auto"/>
          </w:tcPr>
          <w:p w14:paraId="28720B0D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bookmarkStart w:id="0" w:name="_Hlk115013916"/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2.1.1. Ученику су јасни циљеви часа/исходи учења и зашто то што је планирано треба да научи.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A1EC977" w14:textId="1DC53A52" w:rsidR="005A0D5F" w:rsidRPr="00626CF6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0D5F" w:rsidRPr="00366087" w14:paraId="77C7E0ED" w14:textId="77777777" w:rsidTr="00917B7B">
        <w:tc>
          <w:tcPr>
            <w:tcW w:w="8641" w:type="dxa"/>
            <w:shd w:val="clear" w:color="auto" w:fill="auto"/>
          </w:tcPr>
          <w:p w14:paraId="55081BFF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2.1.2. Ученик разуме објашњења, упутства и кључне појмове.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326EFBC" w14:textId="325B2F2F" w:rsidR="005A0D5F" w:rsidRPr="00626CF6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0D5F" w:rsidRPr="00366087" w14:paraId="4197261D" w14:textId="77777777" w:rsidTr="00917B7B">
        <w:tc>
          <w:tcPr>
            <w:tcW w:w="8641" w:type="dxa"/>
            <w:shd w:val="clear" w:color="auto" w:fill="auto"/>
          </w:tcPr>
          <w:p w14:paraId="4A0CD7F0" w14:textId="77777777" w:rsidR="005A0D5F" w:rsidRPr="009A5E41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 xml:space="preserve">2.1.3. 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9C4E522" w14:textId="6F2DFE48" w:rsidR="005A0D5F" w:rsidRPr="00626CF6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0D5F" w:rsidRPr="00366087" w14:paraId="7FA26B76" w14:textId="77777777" w:rsidTr="00917B7B">
        <w:tc>
          <w:tcPr>
            <w:tcW w:w="8641" w:type="dxa"/>
            <w:shd w:val="clear" w:color="auto" w:fill="auto"/>
          </w:tcPr>
          <w:p w14:paraId="5E9DFB6D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2.1.4. Наставник поступно поставља питања/задатке/захтеве различитог нивоа сложености.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DC37D14" w14:textId="5280F2B0" w:rsidR="005A0D5F" w:rsidRPr="00626CF6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0D5F" w:rsidRPr="00366087" w14:paraId="6314D7D0" w14:textId="77777777" w:rsidTr="00917B7B">
        <w:tc>
          <w:tcPr>
            <w:tcW w:w="8641" w:type="dxa"/>
            <w:shd w:val="clear" w:color="auto" w:fill="auto"/>
          </w:tcPr>
          <w:p w14:paraId="1501902C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80496A9" w14:textId="37EB1E62" w:rsidR="005A0D5F" w:rsidRPr="009A5E41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A0D5F" w:rsidRPr="00366087" w14:paraId="64BAB033" w14:textId="77777777" w:rsidTr="00917B7B">
        <w:tc>
          <w:tcPr>
            <w:tcW w:w="8641" w:type="dxa"/>
            <w:shd w:val="clear" w:color="auto" w:fill="auto"/>
          </w:tcPr>
          <w:p w14:paraId="31A841AC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2.1.6. Наставник функционално користи постојећа наставна средства и ученицима доступне изворе знања.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EEC27AC" w14:textId="51F96447" w:rsidR="005A0D5F" w:rsidRPr="0067265B" w:rsidRDefault="00626CF6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bookmarkEnd w:id="0"/>
      <w:tr w:rsidR="005A0D5F" w:rsidRPr="00366087" w14:paraId="0C2BA2D3" w14:textId="77777777" w:rsidTr="00917B7B">
        <w:trPr>
          <w:trHeight w:val="413"/>
        </w:trPr>
        <w:tc>
          <w:tcPr>
            <w:tcW w:w="8641" w:type="dxa"/>
            <w:shd w:val="clear" w:color="auto" w:fill="EEECE1"/>
          </w:tcPr>
          <w:p w14:paraId="69066FA3" w14:textId="77777777" w:rsidR="005A0D5F" w:rsidRPr="00C3401A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>2.2. Наставник прилагођава рад на часу образовно-васпитним потребама ученика.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36F5BB9F" w14:textId="0FE95A67" w:rsidR="005A0D5F" w:rsidRPr="009A5E41" w:rsidRDefault="0067265B" w:rsidP="00917B7B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5A0D5F" w:rsidRPr="00366087" w14:paraId="020B9B71" w14:textId="77777777" w:rsidTr="00917B7B">
        <w:tc>
          <w:tcPr>
            <w:tcW w:w="8641" w:type="dxa"/>
            <w:shd w:val="clear" w:color="auto" w:fill="auto"/>
          </w:tcPr>
          <w:p w14:paraId="011226E3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2.2.1. Наставник прилагођава захтеве могућностима сваког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06A88B7" w14:textId="2E2A8B22" w:rsidR="005A0D5F" w:rsidRPr="009A5E41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A0D5F" w:rsidRPr="00366087" w14:paraId="66475553" w14:textId="77777777" w:rsidTr="00917B7B">
        <w:tc>
          <w:tcPr>
            <w:tcW w:w="8641" w:type="dxa"/>
            <w:shd w:val="clear" w:color="auto" w:fill="auto"/>
          </w:tcPr>
          <w:p w14:paraId="1256FD8E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2.2.2. Наставник прилагођава начин рада и наставни материјал индивидуалним карактеристикама сваког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49F4F6" w14:textId="61EF7544" w:rsidR="005A0D5F" w:rsidRPr="0067265B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7A9A63C8" w14:textId="77777777" w:rsidTr="00917B7B">
        <w:tc>
          <w:tcPr>
            <w:tcW w:w="8641" w:type="dxa"/>
            <w:shd w:val="clear" w:color="auto" w:fill="auto"/>
          </w:tcPr>
          <w:p w14:paraId="59A12C14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2.2.3. 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724D209" w14:textId="3A72AD69" w:rsidR="005A0D5F" w:rsidRPr="009A5E41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A0D5F" w:rsidRPr="00366087" w14:paraId="0041A89E" w14:textId="77777777" w:rsidTr="00917B7B">
        <w:tc>
          <w:tcPr>
            <w:tcW w:w="8641" w:type="dxa"/>
            <w:shd w:val="clear" w:color="auto" w:fill="auto"/>
          </w:tcPr>
          <w:p w14:paraId="0FF2D88F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2.2.4. Наставник примењује специфичне задатке/активности/материјале на основу ИОП-а и плана индивидуализације.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26AA4D0" w14:textId="5C736AB6" w:rsidR="005A0D5F" w:rsidRPr="009A5E41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A0D5F" w:rsidRPr="00366087" w14:paraId="55432DF1" w14:textId="77777777" w:rsidTr="00917B7B">
        <w:tc>
          <w:tcPr>
            <w:tcW w:w="8641" w:type="dxa"/>
            <w:shd w:val="clear" w:color="auto" w:fill="auto"/>
          </w:tcPr>
          <w:p w14:paraId="71EE5BFC" w14:textId="77777777" w:rsidR="005A0D5F" w:rsidRPr="009A5E41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04BC14A" w14:textId="52D1B297" w:rsidR="005A0D5F" w:rsidRPr="009A5E41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A0D5F" w:rsidRPr="00366087" w14:paraId="68DEBF67" w14:textId="77777777" w:rsidTr="00917B7B">
        <w:tc>
          <w:tcPr>
            <w:tcW w:w="8641" w:type="dxa"/>
            <w:shd w:val="clear" w:color="auto" w:fill="auto"/>
          </w:tcPr>
          <w:p w14:paraId="0D464C46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2.2.6. Наставник прилагођава темпо рада различитим образовним и васпитним потребама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8C51D" w14:textId="51BD28F7" w:rsidR="005A0D5F" w:rsidRPr="0067265B" w:rsidRDefault="0067265B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447D71BB" w14:textId="77777777" w:rsidTr="00917B7B">
        <w:tc>
          <w:tcPr>
            <w:tcW w:w="8641" w:type="dxa"/>
            <w:shd w:val="clear" w:color="auto" w:fill="EEECE1"/>
          </w:tcPr>
          <w:p w14:paraId="4461B267" w14:textId="77777777" w:rsidR="005A0D5F" w:rsidRPr="00C3401A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lastRenderedPageBreak/>
              <w:t>2.3. Ученици стичу знања, усвајају вредности, развијају вештине и компетенције на часу</w:t>
            </w: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7305E70A" w14:textId="3841F5D3" w:rsidR="005A0D5F" w:rsidRPr="009A5E41" w:rsidRDefault="003B6581" w:rsidP="00917B7B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5A0D5F" w:rsidRPr="00366087" w14:paraId="5C2CBE53" w14:textId="77777777" w:rsidTr="00917B7B">
        <w:tc>
          <w:tcPr>
            <w:tcW w:w="8641" w:type="dxa"/>
            <w:shd w:val="clear" w:color="auto" w:fill="auto"/>
          </w:tcPr>
          <w:p w14:paraId="1B80D998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2.3.1. Активности/радови ученика показују да су разумели предмет учења на часу, умеју да примене научено и образложе како су дошли до решења.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9285AB6" w14:textId="3465D804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  <w:tr w:rsidR="005A0D5F" w:rsidRPr="00366087" w14:paraId="4FE9A843" w14:textId="77777777" w:rsidTr="00917B7B">
        <w:tc>
          <w:tcPr>
            <w:tcW w:w="8641" w:type="dxa"/>
            <w:shd w:val="clear" w:color="auto" w:fill="auto"/>
          </w:tcPr>
          <w:p w14:paraId="3B8E578F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EC1E7E2" w14:textId="421CED51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  <w:tr w:rsidR="005A0D5F" w:rsidRPr="00366087" w14:paraId="6FD6F0B3" w14:textId="77777777" w:rsidTr="00917B7B">
        <w:tc>
          <w:tcPr>
            <w:tcW w:w="8641" w:type="dxa"/>
            <w:shd w:val="clear" w:color="auto" w:fill="auto"/>
          </w:tcPr>
          <w:p w14:paraId="51E8E00A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DE7C755" w14:textId="6AC90A6D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12475683" w14:textId="77777777" w:rsidTr="00917B7B">
        <w:tc>
          <w:tcPr>
            <w:tcW w:w="8641" w:type="dxa"/>
            <w:shd w:val="clear" w:color="auto" w:fill="auto"/>
          </w:tcPr>
          <w:p w14:paraId="23DD07BA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17E386B" w14:textId="3DA1D4CF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6796A029" w14:textId="77777777" w:rsidTr="00917B7B">
        <w:tc>
          <w:tcPr>
            <w:tcW w:w="8641" w:type="dxa"/>
            <w:shd w:val="clear" w:color="auto" w:fill="auto"/>
          </w:tcPr>
          <w:p w14:paraId="55CE99F5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1F538F2" w14:textId="046DE18B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  <w:tr w:rsidR="005A0D5F" w:rsidRPr="00366087" w14:paraId="3B2F0D07" w14:textId="77777777" w:rsidTr="00917B7B">
        <w:tc>
          <w:tcPr>
            <w:tcW w:w="8641" w:type="dxa"/>
            <w:shd w:val="clear" w:color="auto" w:fill="auto"/>
          </w:tcPr>
          <w:p w14:paraId="188B35AA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2.3.6. Ученик планира, реализује и вреднује пројекат у настави самостално или уз помоћ наставника.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F967C65" w14:textId="06724AE5" w:rsidR="005A0D5F" w:rsidRPr="0035406C" w:rsidRDefault="0035406C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2</w:t>
            </w:r>
          </w:p>
        </w:tc>
      </w:tr>
      <w:tr w:rsidR="005A0D5F" w:rsidRPr="00366087" w14:paraId="6ABD726C" w14:textId="77777777" w:rsidTr="00917B7B">
        <w:trPr>
          <w:trHeight w:val="413"/>
        </w:trPr>
        <w:tc>
          <w:tcPr>
            <w:tcW w:w="8641" w:type="dxa"/>
            <w:shd w:val="clear" w:color="auto" w:fill="EEECE1"/>
          </w:tcPr>
          <w:p w14:paraId="17139352" w14:textId="77777777" w:rsidR="005A0D5F" w:rsidRPr="00C3401A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>2.4. Поступци вредновања су у функцији даљег учења.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65077918" w14:textId="5517143F" w:rsidR="005A0D5F" w:rsidRPr="009A5E41" w:rsidRDefault="00496C55" w:rsidP="00917B7B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5A0D5F" w:rsidRPr="00366087" w14:paraId="51DE66CB" w14:textId="77777777" w:rsidTr="00917B7B">
        <w:tc>
          <w:tcPr>
            <w:tcW w:w="8641" w:type="dxa"/>
            <w:shd w:val="clear" w:color="auto" w:fill="auto"/>
          </w:tcPr>
          <w:p w14:paraId="00DB77DF" w14:textId="77777777" w:rsidR="005A0D5F" w:rsidRPr="00C3401A" w:rsidRDefault="005A0D5F" w:rsidP="00917B7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E92694B" w14:textId="31995122" w:rsidR="005A0D5F" w:rsidRPr="009A5E41" w:rsidRDefault="0035406C" w:rsidP="00917B7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5A0D5F" w:rsidRPr="00366087" w14:paraId="392448A9" w14:textId="77777777" w:rsidTr="00917B7B">
        <w:tc>
          <w:tcPr>
            <w:tcW w:w="8641" w:type="dxa"/>
            <w:shd w:val="clear" w:color="auto" w:fill="auto"/>
          </w:tcPr>
          <w:p w14:paraId="5C1A6B90" w14:textId="77777777" w:rsidR="005A0D5F" w:rsidRPr="00C3401A" w:rsidRDefault="005A0D5F" w:rsidP="00917B7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2.4.2. Ученику су јасни критеријуми вредновања.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C9D49C7" w14:textId="61CA60C3" w:rsidR="005A0D5F" w:rsidRPr="009A5E41" w:rsidRDefault="0035406C" w:rsidP="00917B7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A0D5F" w:rsidRPr="00366087" w14:paraId="4B2B8AD3" w14:textId="77777777" w:rsidTr="00917B7B">
        <w:tc>
          <w:tcPr>
            <w:tcW w:w="8641" w:type="dxa"/>
            <w:shd w:val="clear" w:color="auto" w:fill="auto"/>
          </w:tcPr>
          <w:p w14:paraId="40044E7E" w14:textId="77777777" w:rsidR="005A0D5F" w:rsidRPr="00C3401A" w:rsidRDefault="005A0D5F" w:rsidP="00917B7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043FC1D" w14:textId="2BEF09C2" w:rsidR="005A0D5F" w:rsidRPr="009A5E41" w:rsidRDefault="0035406C" w:rsidP="00917B7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  <w:tr w:rsidR="005A0D5F" w:rsidRPr="00366087" w14:paraId="08F34F25" w14:textId="77777777" w:rsidTr="00917B7B">
        <w:tc>
          <w:tcPr>
            <w:tcW w:w="8641" w:type="dxa"/>
            <w:shd w:val="clear" w:color="auto" w:fill="auto"/>
          </w:tcPr>
          <w:p w14:paraId="60799386" w14:textId="77777777" w:rsidR="005A0D5F" w:rsidRPr="00C3401A" w:rsidRDefault="005A0D5F" w:rsidP="00917B7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2.4.4. Ученик поставља себи циљеве у учењу.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31D5FDC" w14:textId="0C56270E" w:rsidR="005A0D5F" w:rsidRPr="0035406C" w:rsidRDefault="0035406C" w:rsidP="00917B7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2683BC5A" w14:textId="77777777" w:rsidTr="00917B7B">
        <w:tc>
          <w:tcPr>
            <w:tcW w:w="8641" w:type="dxa"/>
            <w:shd w:val="clear" w:color="auto" w:fill="auto"/>
          </w:tcPr>
          <w:p w14:paraId="792FF835" w14:textId="77777777" w:rsidR="005A0D5F" w:rsidRPr="00C3401A" w:rsidRDefault="005A0D5F" w:rsidP="00917B7B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0520B2E" w14:textId="6024F3D0" w:rsidR="005A0D5F" w:rsidRPr="0035406C" w:rsidRDefault="0035406C" w:rsidP="00917B7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2548141D" w14:textId="77777777" w:rsidTr="00917B7B">
        <w:trPr>
          <w:trHeight w:val="467"/>
        </w:trPr>
        <w:tc>
          <w:tcPr>
            <w:tcW w:w="8641" w:type="dxa"/>
            <w:shd w:val="clear" w:color="auto" w:fill="EEECE1"/>
          </w:tcPr>
          <w:p w14:paraId="26DD9DF7" w14:textId="77777777" w:rsidR="005A0D5F" w:rsidRPr="00C3401A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iCs/>
                <w:lang w:val="ru-RU" w:eastAsia="sr-Latn-CS"/>
              </w:rPr>
              <w:t>2.5. Сваки ученик има прилику да буде успешан.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1F01DB55" w14:textId="3B8B3136" w:rsidR="005A0D5F" w:rsidRPr="00676783" w:rsidRDefault="005A0D5F" w:rsidP="00917B7B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C3401A">
              <w:rPr>
                <w:rFonts w:ascii="Times New Roman" w:eastAsia="MS PGothic" w:hAnsi="Times New Roman" w:cs="Times New Roman"/>
                <w:b/>
                <w:bCs/>
                <w:iCs/>
                <w:lang w:val="ru-RU" w:eastAsia="sr-Latn-CS"/>
              </w:rPr>
              <w:t xml:space="preserve">            </w:t>
            </w:r>
            <w:r w:rsidR="00496C55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4</w:t>
            </w:r>
          </w:p>
        </w:tc>
      </w:tr>
      <w:tr w:rsidR="005A0D5F" w:rsidRPr="00366087" w14:paraId="1DA8188C" w14:textId="77777777" w:rsidTr="00917B7B">
        <w:tc>
          <w:tcPr>
            <w:tcW w:w="8641" w:type="dxa"/>
            <w:shd w:val="clear" w:color="auto" w:fill="auto"/>
          </w:tcPr>
          <w:p w14:paraId="593853E8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2.5.1. 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0F7CE09" w14:textId="717085F5" w:rsidR="005A0D5F" w:rsidRPr="00676783" w:rsidRDefault="00496C55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5A0D5F" w:rsidRPr="00366087" w14:paraId="2B0FD2EB" w14:textId="77777777" w:rsidTr="00917B7B">
        <w:tc>
          <w:tcPr>
            <w:tcW w:w="8641" w:type="dxa"/>
            <w:shd w:val="clear" w:color="auto" w:fill="auto"/>
          </w:tcPr>
          <w:p w14:paraId="54C26E34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2.5.2. Наставник користи разноврсне поступке за мотивисање ученика уважавајући њихове различитости и претходна постигнућа.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20A9556" w14:textId="04CFF661" w:rsidR="005A0D5F" w:rsidRPr="00676783" w:rsidRDefault="00496C55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5A0D5F" w:rsidRPr="00366087" w14:paraId="2EE14BCD" w14:textId="77777777" w:rsidTr="00917B7B">
        <w:tc>
          <w:tcPr>
            <w:tcW w:w="8641" w:type="dxa"/>
            <w:shd w:val="clear" w:color="auto" w:fill="auto"/>
          </w:tcPr>
          <w:p w14:paraId="191B5093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2.5.3. Наставник подстиче интелектуалну радозналост и слободно изношење мишљења.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7EECAA7" w14:textId="392B89C8" w:rsidR="005A0D5F" w:rsidRPr="00496C55" w:rsidRDefault="00496C55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3EA5F148" w14:textId="77777777" w:rsidTr="00917B7B">
        <w:tc>
          <w:tcPr>
            <w:tcW w:w="8641" w:type="dxa"/>
            <w:shd w:val="clear" w:color="auto" w:fill="auto"/>
          </w:tcPr>
          <w:p w14:paraId="1425B6DD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2.5.4. Ученик има могућност избора у вези са начином обраде теме, обликом рада или материјала.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5E50964" w14:textId="56518D61" w:rsidR="005A0D5F" w:rsidRPr="00496C55" w:rsidRDefault="00496C55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A0D5F" w:rsidRPr="00366087" w14:paraId="09733A3F" w14:textId="77777777" w:rsidTr="00917B7B">
        <w:tc>
          <w:tcPr>
            <w:tcW w:w="8641" w:type="dxa"/>
            <w:shd w:val="clear" w:color="auto" w:fill="auto"/>
          </w:tcPr>
          <w:p w14:paraId="7F263A95" w14:textId="77777777" w:rsidR="005A0D5F" w:rsidRPr="00C3401A" w:rsidRDefault="005A0D5F" w:rsidP="00917B7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401A">
              <w:rPr>
                <w:rFonts w:ascii="Times New Roman" w:eastAsia="Times New Roman" w:hAnsi="Times New Roman" w:cs="Times New Roman"/>
                <w:bCs/>
                <w:iCs/>
                <w:lang w:val="ru-RU" w:eastAsia="sr-Latn-CS"/>
              </w:rPr>
              <w:t>2.5.5. Наставник показује поверење у могућности ученика и има позитивна очекивања у погледу успеха.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8A267C0" w14:textId="11A9A645" w:rsidR="005A0D5F" w:rsidRPr="00496C55" w:rsidRDefault="00496C55" w:rsidP="00917B7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</w:tbl>
    <w:p w14:paraId="29387619" w14:textId="761776FE" w:rsidR="005A0D5F" w:rsidRDefault="005A0D5F" w:rsidP="00F36BD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D3CED46" w14:textId="25679223" w:rsidR="005A0D5F" w:rsidRDefault="005A0D5F" w:rsidP="00F36BD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15E1E5C" w14:textId="77777777" w:rsidR="005A0D5F" w:rsidRPr="00366087" w:rsidRDefault="005A0D5F" w:rsidP="00F36BD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14A8FFC" w14:textId="77777777" w:rsidR="00F36BDB" w:rsidRPr="00366087" w:rsidRDefault="00F36BDB" w:rsidP="00F36BDB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633"/>
      </w:tblGrid>
      <w:tr w:rsidR="00A64EDD" w:rsidRPr="00366087" w14:paraId="04F15FE6" w14:textId="77777777" w:rsidTr="00F36BDB">
        <w:trPr>
          <w:trHeight w:val="516"/>
        </w:trPr>
        <w:tc>
          <w:tcPr>
            <w:tcW w:w="8641" w:type="dxa"/>
            <w:shd w:val="clear" w:color="auto" w:fill="C4BC96"/>
            <w:vAlign w:val="center"/>
          </w:tcPr>
          <w:p w14:paraId="14828454" w14:textId="4593564D" w:rsidR="00F36BDB" w:rsidRPr="005A124A" w:rsidRDefault="005A0D5F" w:rsidP="00F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 xml:space="preserve">ОБЛАСТ КВАЛИТЕТА </w:t>
            </w:r>
            <w:r w:rsidR="005A124A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5</w:t>
            </w:r>
          </w:p>
          <w:p w14:paraId="6E1B3AD8" w14:textId="53A2947D" w:rsidR="00F36BDB" w:rsidRPr="00496454" w:rsidRDefault="00DB40FC" w:rsidP="00F36BDB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ЕТОС</w:t>
            </w:r>
          </w:p>
        </w:tc>
        <w:tc>
          <w:tcPr>
            <w:tcW w:w="1633" w:type="dxa"/>
            <w:shd w:val="clear" w:color="auto" w:fill="C4BC96"/>
            <w:vAlign w:val="center"/>
          </w:tcPr>
          <w:p w14:paraId="25AD5061" w14:textId="77777777" w:rsidR="00F36BDB" w:rsidRPr="001D50EC" w:rsidRDefault="00F36BDB" w:rsidP="00F36BDB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D50EC">
              <w:rPr>
                <w:rFonts w:ascii="Times New Roman" w:eastAsia="Times New Roman" w:hAnsi="Times New Roman" w:cs="Times New Roman"/>
                <w:b/>
                <w:bCs/>
              </w:rPr>
              <w:t>Ниво</w:t>
            </w:r>
            <w:proofErr w:type="spellEnd"/>
            <w:r w:rsidRPr="001D50E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50EC">
              <w:rPr>
                <w:rFonts w:ascii="Times New Roman" w:eastAsia="Times New Roman" w:hAnsi="Times New Roman" w:cs="Times New Roman"/>
                <w:b/>
                <w:bCs/>
              </w:rPr>
              <w:t>остварености</w:t>
            </w:r>
            <w:proofErr w:type="spellEnd"/>
          </w:p>
        </w:tc>
      </w:tr>
      <w:tr w:rsidR="003824F6" w:rsidRPr="00366087" w14:paraId="0DF7E716" w14:textId="77777777" w:rsidTr="00F36BDB">
        <w:trPr>
          <w:trHeight w:val="422"/>
        </w:trPr>
        <w:tc>
          <w:tcPr>
            <w:tcW w:w="8641" w:type="dxa"/>
            <w:shd w:val="clear" w:color="auto" w:fill="EEECE1"/>
            <w:vAlign w:val="center"/>
          </w:tcPr>
          <w:p w14:paraId="3AF8B90C" w14:textId="5E4291BF" w:rsidR="00F36BDB" w:rsidRPr="00C3401A" w:rsidRDefault="005A124A" w:rsidP="005A124A">
            <w:pPr>
              <w:tabs>
                <w:tab w:val="left" w:pos="900"/>
                <w:tab w:val="left" w:pos="2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5.1. Успостављени су добри међуљудски односи.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72DFC790" w14:textId="47F3748B" w:rsidR="00F36BDB" w:rsidRPr="00002488" w:rsidRDefault="00F36BDB" w:rsidP="00F36BDB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</w:pPr>
            <w:r w:rsidRPr="00C3401A">
              <w:rPr>
                <w:rFonts w:ascii="Times New Roman" w:eastAsia="MS PGothic" w:hAnsi="Times New Roman" w:cs="Times New Roman"/>
                <w:b/>
                <w:bCs/>
                <w:iCs/>
                <w:lang w:val="ru-RU" w:eastAsia="sr-Latn-CS"/>
              </w:rPr>
              <w:t xml:space="preserve"> </w:t>
            </w:r>
            <w:r w:rsidR="00002488"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  <w:t>4</w:t>
            </w:r>
          </w:p>
        </w:tc>
      </w:tr>
      <w:tr w:rsidR="005A124A" w:rsidRPr="00366087" w14:paraId="798B5DCE" w14:textId="77777777" w:rsidTr="00F36BDB">
        <w:tc>
          <w:tcPr>
            <w:tcW w:w="8641" w:type="dxa"/>
            <w:shd w:val="clear" w:color="auto" w:fill="auto"/>
          </w:tcPr>
          <w:p w14:paraId="7A68EF8F" w14:textId="6D40B5AD" w:rsidR="005A124A" w:rsidRPr="00C3401A" w:rsidRDefault="005A124A" w:rsidP="005A124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6BB4679" w14:textId="77AA6F3F" w:rsidR="005A124A" w:rsidRPr="00002488" w:rsidRDefault="00A54887" w:rsidP="005A124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A124A" w:rsidRPr="00366087" w14:paraId="54054BF5" w14:textId="77777777" w:rsidTr="00F36BDB">
        <w:tc>
          <w:tcPr>
            <w:tcW w:w="8641" w:type="dxa"/>
            <w:shd w:val="clear" w:color="auto" w:fill="auto"/>
          </w:tcPr>
          <w:p w14:paraId="729A9D78" w14:textId="66868D14" w:rsidR="005A124A" w:rsidRPr="00C3401A" w:rsidRDefault="005A124A" w:rsidP="005A124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0980BB1" w14:textId="3BE91659" w:rsidR="005A124A" w:rsidRPr="00002488" w:rsidRDefault="00002488" w:rsidP="005A124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124A" w:rsidRPr="00366087" w14:paraId="7AF80364" w14:textId="77777777" w:rsidTr="00F36BDB">
        <w:tc>
          <w:tcPr>
            <w:tcW w:w="8641" w:type="dxa"/>
            <w:shd w:val="clear" w:color="auto" w:fill="auto"/>
          </w:tcPr>
          <w:p w14:paraId="6A3FDADB" w14:textId="52DF335F" w:rsidR="005A124A" w:rsidRPr="00C3401A" w:rsidRDefault="005A124A" w:rsidP="005A124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BBF022" w14:textId="5F03EC12" w:rsidR="005A124A" w:rsidRPr="00002488" w:rsidRDefault="00A54887" w:rsidP="005A124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A124A" w:rsidRPr="00366087" w14:paraId="469D4B17" w14:textId="77777777" w:rsidTr="00F36BDB">
        <w:tc>
          <w:tcPr>
            <w:tcW w:w="8641" w:type="dxa"/>
            <w:shd w:val="clear" w:color="auto" w:fill="auto"/>
          </w:tcPr>
          <w:p w14:paraId="17A718A1" w14:textId="57C2AE0F" w:rsidR="005A124A" w:rsidRPr="00C3401A" w:rsidRDefault="005A124A" w:rsidP="005A124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068915D" w14:textId="6044BC2A" w:rsidR="005A124A" w:rsidRPr="00002488" w:rsidRDefault="00002488" w:rsidP="005A124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45873207" w14:textId="77777777" w:rsidTr="00917B7B">
        <w:trPr>
          <w:trHeight w:val="413"/>
        </w:trPr>
        <w:tc>
          <w:tcPr>
            <w:tcW w:w="8641" w:type="dxa"/>
            <w:shd w:val="clear" w:color="auto" w:fill="EEECE1"/>
          </w:tcPr>
          <w:p w14:paraId="1E97E21E" w14:textId="78B8FF6F" w:rsidR="00550C82" w:rsidRPr="00C3401A" w:rsidRDefault="00550C82" w:rsidP="00550C82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val="ru-RU" w:eastAsia="sr-Latn-CS"/>
              </w:rPr>
            </w:pPr>
            <w:bookmarkStart w:id="1" w:name="_Hlk106122984"/>
            <w:r w:rsidRPr="00C3401A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5.2. Резултати ученика и наставника се подржавају и промовишу.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43CA5E0F" w14:textId="750FE193" w:rsidR="00550C82" w:rsidRPr="0000443D" w:rsidRDefault="0000443D" w:rsidP="00550C82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  <w:t>4</w:t>
            </w:r>
          </w:p>
        </w:tc>
      </w:tr>
      <w:tr w:rsidR="00550C82" w:rsidRPr="00366087" w14:paraId="357DD428" w14:textId="77777777" w:rsidTr="00F36BDB">
        <w:tc>
          <w:tcPr>
            <w:tcW w:w="8641" w:type="dxa"/>
            <w:shd w:val="clear" w:color="auto" w:fill="auto"/>
          </w:tcPr>
          <w:p w14:paraId="6E970271" w14:textId="6C2C320B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5.2.1. Успех сваког појединца, групе или одељења прихвата се и промовише као лични успех и успех школе.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245A954" w14:textId="29C49188" w:rsidR="00550C82" w:rsidRPr="0000443D" w:rsidRDefault="0000443D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50C82" w:rsidRPr="00366087" w14:paraId="198D7B23" w14:textId="77777777" w:rsidTr="00F36BDB">
        <w:tc>
          <w:tcPr>
            <w:tcW w:w="8641" w:type="dxa"/>
            <w:shd w:val="clear" w:color="auto" w:fill="auto"/>
          </w:tcPr>
          <w:p w14:paraId="3740D7CD" w14:textId="7688BF69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lastRenderedPageBreak/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A3A212" w14:textId="7D4DB611" w:rsidR="00550C82" w:rsidRPr="0000443D" w:rsidRDefault="0000443D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50C82" w:rsidRPr="00366087" w14:paraId="4D71CBA9" w14:textId="77777777" w:rsidTr="00F36BDB">
        <w:tc>
          <w:tcPr>
            <w:tcW w:w="8641" w:type="dxa"/>
            <w:shd w:val="clear" w:color="auto" w:fill="auto"/>
          </w:tcPr>
          <w:p w14:paraId="63B9A516" w14:textId="7724233D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3FF1FBF" w14:textId="4880AD0D" w:rsidR="00550C82" w:rsidRPr="0000443D" w:rsidRDefault="0000443D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37A9C281" w14:textId="77777777" w:rsidTr="00F36BDB">
        <w:tc>
          <w:tcPr>
            <w:tcW w:w="8641" w:type="dxa"/>
            <w:shd w:val="clear" w:color="auto" w:fill="auto"/>
          </w:tcPr>
          <w:p w14:paraId="219EF41A" w14:textId="4068E45B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5.2.4. Ученици са сметњама у развоју и инвалидитетом учествују у различитим активностима установе.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A075DE3" w14:textId="0B7BB2C1" w:rsidR="00550C82" w:rsidRPr="0000443D" w:rsidRDefault="0000443D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bookmarkEnd w:id="1"/>
      <w:tr w:rsidR="00550C82" w:rsidRPr="00366087" w14:paraId="72416983" w14:textId="77777777" w:rsidTr="00F36BDB">
        <w:tc>
          <w:tcPr>
            <w:tcW w:w="8641" w:type="dxa"/>
            <w:shd w:val="clear" w:color="auto" w:fill="EEECE1"/>
          </w:tcPr>
          <w:p w14:paraId="78EEAA1B" w14:textId="16ED6400" w:rsidR="00550C82" w:rsidRPr="00C3401A" w:rsidRDefault="00550C82" w:rsidP="00550C82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5.3. У школи функционише систем заштите од насиља.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7700BC36" w14:textId="1FDFBA5B" w:rsidR="00550C82" w:rsidRPr="00EA3AAC" w:rsidRDefault="00011BE4" w:rsidP="00550C82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  <w:t>4</w:t>
            </w:r>
          </w:p>
        </w:tc>
      </w:tr>
      <w:tr w:rsidR="00550C82" w:rsidRPr="00366087" w14:paraId="2E7757E0" w14:textId="77777777" w:rsidTr="00F36BDB">
        <w:tc>
          <w:tcPr>
            <w:tcW w:w="8641" w:type="dxa"/>
            <w:shd w:val="clear" w:color="auto" w:fill="auto"/>
          </w:tcPr>
          <w:p w14:paraId="5279B735" w14:textId="33D2BEF9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5.3.1. У школи је видљиво и јасно изражен негативан став према насиљу.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2764665" w14:textId="12F46691" w:rsidR="00550C82" w:rsidRPr="00011BE4" w:rsidRDefault="00011BE4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029A8DC6" w14:textId="77777777" w:rsidTr="00F36BDB">
        <w:tc>
          <w:tcPr>
            <w:tcW w:w="8641" w:type="dxa"/>
            <w:shd w:val="clear" w:color="auto" w:fill="auto"/>
          </w:tcPr>
          <w:p w14:paraId="3372F548" w14:textId="73E0CC98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 xml:space="preserve"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389AE1" w14:textId="450F9195" w:rsidR="00550C82" w:rsidRPr="00011BE4" w:rsidRDefault="00011BE4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3D842012" w14:textId="77777777" w:rsidTr="00F36BDB">
        <w:tc>
          <w:tcPr>
            <w:tcW w:w="8641" w:type="dxa"/>
            <w:shd w:val="clear" w:color="auto" w:fill="auto"/>
          </w:tcPr>
          <w:p w14:paraId="7E3D84D8" w14:textId="6AB74F84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 xml:space="preserve">5.3.3. Школа организује активности за запослене у школи, ученике и родитеље, које су директно усмерене на превенцију насиља.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91E6136" w14:textId="0150D0DB" w:rsidR="00550C82" w:rsidRPr="00011BE4" w:rsidRDefault="00011BE4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1B4064F5" w14:textId="77777777" w:rsidTr="00F36BDB">
        <w:tc>
          <w:tcPr>
            <w:tcW w:w="8641" w:type="dxa"/>
            <w:shd w:val="clear" w:color="auto" w:fill="auto"/>
          </w:tcPr>
          <w:p w14:paraId="10CF2902" w14:textId="625071B2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664FCBA" w14:textId="14691F3A" w:rsidR="00550C82" w:rsidRPr="002D5EA3" w:rsidRDefault="00011BE4" w:rsidP="00550C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0970D519" w14:textId="77777777" w:rsidTr="00917B7B">
        <w:trPr>
          <w:trHeight w:val="413"/>
        </w:trPr>
        <w:tc>
          <w:tcPr>
            <w:tcW w:w="8641" w:type="dxa"/>
            <w:shd w:val="clear" w:color="auto" w:fill="EEECE1"/>
          </w:tcPr>
          <w:p w14:paraId="61E8A6A5" w14:textId="6727FD88" w:rsidR="00550C82" w:rsidRPr="00C3401A" w:rsidRDefault="00550C82" w:rsidP="00550C82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val="ru-RU" w:eastAsia="sr-Latn-CS"/>
              </w:rPr>
            </w:pPr>
            <w:bookmarkStart w:id="2" w:name="_Hlk106624777"/>
            <w:r w:rsidRPr="00C3401A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5.4. У школи је развијена сарадња на свим нивоима.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354DEC59" w14:textId="4A2E6953" w:rsidR="00550C82" w:rsidRPr="00011BE4" w:rsidRDefault="00011BE4" w:rsidP="00550C82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  <w:t>4</w:t>
            </w:r>
          </w:p>
        </w:tc>
      </w:tr>
      <w:tr w:rsidR="00550C82" w:rsidRPr="00366087" w14:paraId="7E57BA01" w14:textId="77777777" w:rsidTr="00F36BDB">
        <w:tc>
          <w:tcPr>
            <w:tcW w:w="8641" w:type="dxa"/>
            <w:shd w:val="clear" w:color="auto" w:fill="auto"/>
          </w:tcPr>
          <w:p w14:paraId="48ABCD7D" w14:textId="2CD9EDE5" w:rsidR="00550C82" w:rsidRPr="00C3401A" w:rsidRDefault="00550C82" w:rsidP="00550C8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5.4.1. У школи је организована сарадња стручних и саветодавних органа.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1F7111A" w14:textId="20EE4AC1" w:rsidR="00550C82" w:rsidRPr="00011BE4" w:rsidRDefault="00011BE4" w:rsidP="00550C8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09152145" w14:textId="77777777" w:rsidTr="00F36BDB">
        <w:tc>
          <w:tcPr>
            <w:tcW w:w="8641" w:type="dxa"/>
            <w:shd w:val="clear" w:color="auto" w:fill="auto"/>
          </w:tcPr>
          <w:p w14:paraId="0687B4FA" w14:textId="6873266A" w:rsidR="00550C82" w:rsidRPr="009F7269" w:rsidRDefault="00550C82" w:rsidP="00550C8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ru-RU" w:eastAsia="sr-Latn-CS"/>
              </w:rPr>
              <w:t>5.4.2. Школа пружа подршку раду ученичког парламента и другим ученичким тимовима.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F368190" w14:textId="62EA2605" w:rsidR="00550C82" w:rsidRPr="009F7269" w:rsidRDefault="00F17655" w:rsidP="00550C8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</w:tr>
      <w:tr w:rsidR="00550C82" w:rsidRPr="00366087" w14:paraId="37D00A04" w14:textId="77777777" w:rsidTr="00F36BDB">
        <w:tc>
          <w:tcPr>
            <w:tcW w:w="8641" w:type="dxa"/>
            <w:shd w:val="clear" w:color="auto" w:fill="auto"/>
          </w:tcPr>
          <w:p w14:paraId="0AAA1123" w14:textId="1AAF4A10" w:rsidR="00550C82" w:rsidRPr="009F7269" w:rsidRDefault="00550C82" w:rsidP="00550C8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ru-RU" w:eastAsia="sr-Latn-CS"/>
              </w:rPr>
              <w:t>5.4.3. У школи се подржавају иницијативе и педагошкае аутономијае наставника и стручних сарадника.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960209D" w14:textId="25D2814E" w:rsidR="00550C82" w:rsidRPr="009F7269" w:rsidRDefault="00011BE4" w:rsidP="00550C8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38EA78B7" w14:textId="77777777" w:rsidTr="00F36BDB">
        <w:tc>
          <w:tcPr>
            <w:tcW w:w="8641" w:type="dxa"/>
            <w:shd w:val="clear" w:color="auto" w:fill="auto"/>
          </w:tcPr>
          <w:p w14:paraId="431D1345" w14:textId="432AD96C" w:rsidR="00550C82" w:rsidRPr="009F7269" w:rsidRDefault="00550C82" w:rsidP="00550C8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ru-RU" w:eastAsia="sr-Latn-CS"/>
              </w:rPr>
              <w:t>5.4.4. Родитељи активно учествују у животу и раду школе.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791369" w14:textId="04DD21EF" w:rsidR="00550C82" w:rsidRPr="009F7269" w:rsidRDefault="00F17655" w:rsidP="00550C8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50C82" w:rsidRPr="00366087" w14:paraId="3C1CB0F7" w14:textId="77777777" w:rsidTr="00F36BDB">
        <w:tc>
          <w:tcPr>
            <w:tcW w:w="8641" w:type="dxa"/>
            <w:shd w:val="clear" w:color="auto" w:fill="auto"/>
          </w:tcPr>
          <w:p w14:paraId="1625C898" w14:textId="098EF34B" w:rsidR="00550C82" w:rsidRPr="009F7269" w:rsidRDefault="00550C82" w:rsidP="00550C8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ru-RU" w:eastAsia="sr-Latn-CS"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28D26F7" w14:textId="6D3B31DA" w:rsidR="00550C82" w:rsidRPr="009F7269" w:rsidRDefault="00011BE4" w:rsidP="00550C8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9F7269"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bookmarkEnd w:id="2"/>
      <w:tr w:rsidR="00550C82" w:rsidRPr="00366087" w14:paraId="1793340E" w14:textId="77777777" w:rsidTr="00917B7B">
        <w:trPr>
          <w:trHeight w:val="467"/>
        </w:trPr>
        <w:tc>
          <w:tcPr>
            <w:tcW w:w="8641" w:type="dxa"/>
            <w:shd w:val="clear" w:color="auto" w:fill="EEECE1"/>
          </w:tcPr>
          <w:p w14:paraId="33BDC867" w14:textId="6A596F4D" w:rsidR="00550C82" w:rsidRPr="00C3401A" w:rsidRDefault="00550C82" w:rsidP="00550C82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5.5. Школа је центар иновација и васпитно-образовне изузетности.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12BDD4A3" w14:textId="1BB255C6" w:rsidR="00550C82" w:rsidRPr="002D5EA3" w:rsidRDefault="00980A5F" w:rsidP="00980A5F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val="sr-Cyrl-RS" w:eastAsia="sr-Latn-CS"/>
              </w:rPr>
              <w:t>3</w:t>
            </w:r>
          </w:p>
        </w:tc>
      </w:tr>
      <w:tr w:rsidR="00550C82" w:rsidRPr="00366087" w14:paraId="6EB6749F" w14:textId="77777777" w:rsidTr="00917B7B">
        <w:tc>
          <w:tcPr>
            <w:tcW w:w="8641" w:type="dxa"/>
            <w:shd w:val="clear" w:color="auto" w:fill="auto"/>
          </w:tcPr>
          <w:p w14:paraId="0540B177" w14:textId="6C68FE43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bookmarkStart w:id="3" w:name="_Hlk83597395"/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5.5.1. Школа је препознатљива као центар иновација и васпитно-образовне изузетности у широј и ужој локалној и стручној заједници.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DE4D46F" w14:textId="5BC7BF01" w:rsidR="00550C82" w:rsidRPr="008844AB" w:rsidRDefault="008844AB" w:rsidP="00980A5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</w:tr>
      <w:tr w:rsidR="00550C82" w:rsidRPr="00366087" w14:paraId="32944D32" w14:textId="77777777" w:rsidTr="00F36BDB">
        <w:tc>
          <w:tcPr>
            <w:tcW w:w="8641" w:type="dxa"/>
            <w:shd w:val="clear" w:color="auto" w:fill="auto"/>
          </w:tcPr>
          <w:p w14:paraId="68A4F0D8" w14:textId="01847B29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5.5.2. Наставници континуирано преиспитују сопствену васпитно-образовну праксу, мењају је и унапређују.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AB87CB1" w14:textId="035DA73C" w:rsidR="00550C82" w:rsidRPr="002D5EA3" w:rsidRDefault="003D4F58" w:rsidP="00980A5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50C82" w:rsidRPr="00366087" w14:paraId="471E1490" w14:textId="77777777" w:rsidTr="00F36BDB">
        <w:tc>
          <w:tcPr>
            <w:tcW w:w="8641" w:type="dxa"/>
            <w:shd w:val="clear" w:color="auto" w:fill="auto"/>
          </w:tcPr>
          <w:p w14:paraId="7E624828" w14:textId="0349E881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5.5.3. Наставници нова сазнања и искуства размењују са другим колегама у установи и ван ње.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B77344C" w14:textId="73B251A4" w:rsidR="00550C82" w:rsidRPr="00980A5F" w:rsidRDefault="00980A5F" w:rsidP="00980A5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550C82" w:rsidRPr="00366087" w14:paraId="0268D7F9" w14:textId="77777777" w:rsidTr="00F36BDB">
        <w:tc>
          <w:tcPr>
            <w:tcW w:w="8641" w:type="dxa"/>
            <w:shd w:val="clear" w:color="auto" w:fill="auto"/>
          </w:tcPr>
          <w:p w14:paraId="6807A0B1" w14:textId="76B44ED3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5.5.4.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7AC91FA" w14:textId="1AF30488" w:rsidR="00550C82" w:rsidRPr="00980A5F" w:rsidRDefault="00980A5F" w:rsidP="00980A5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</w:p>
        </w:tc>
      </w:tr>
      <w:tr w:rsidR="00550C82" w:rsidRPr="00366087" w14:paraId="6BBFB8E7" w14:textId="77777777" w:rsidTr="00F36BDB">
        <w:tc>
          <w:tcPr>
            <w:tcW w:w="8641" w:type="dxa"/>
            <w:shd w:val="clear" w:color="auto" w:fill="auto"/>
          </w:tcPr>
          <w:p w14:paraId="0B322F1F" w14:textId="1CBC2A35" w:rsidR="00550C82" w:rsidRPr="00C3401A" w:rsidRDefault="00550C82" w:rsidP="00550C8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sr-Latn-CS"/>
              </w:rPr>
            </w:pPr>
            <w:r w:rsidRPr="00C3401A">
              <w:rPr>
                <w:rFonts w:ascii="Times New Roman" w:eastAsia="Times New Roman" w:hAnsi="Times New Roman" w:cs="Times New Roman"/>
                <w:lang w:val="ru-RU" w:eastAsia="sr-Latn-CS"/>
              </w:rPr>
              <w:t>5.5.5. Школа развија иновативну праксу и нова образовна решења на основу акционих истраживања.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F466C91" w14:textId="6C66F119" w:rsidR="00550C82" w:rsidRPr="00980A5F" w:rsidRDefault="00D03867" w:rsidP="00980A5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bookmarkEnd w:id="3"/>
    </w:tbl>
    <w:p w14:paraId="35255664" w14:textId="62D35B97" w:rsidR="00F36BDB" w:rsidRDefault="00F36BDB" w:rsidP="00F36BDB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64C1E2D1" w14:textId="77777777" w:rsidR="00F36BDB" w:rsidRPr="00C3401A" w:rsidRDefault="00F36BDB" w:rsidP="00F36BDB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ru-RU" w:eastAsia="sr-Latn-CS"/>
        </w:rPr>
      </w:pPr>
    </w:p>
    <w:p w14:paraId="7A16B9B7" w14:textId="77777777" w:rsidR="00F36BDB" w:rsidRPr="00C3401A" w:rsidRDefault="00F36BDB" w:rsidP="00F36BDB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ru-RU" w:eastAsia="sr-Latn-CS"/>
        </w:rPr>
      </w:pPr>
    </w:p>
    <w:p w14:paraId="23DA166C" w14:textId="0C34D20E" w:rsidR="00F36BDB" w:rsidRPr="00C3401A" w:rsidRDefault="00F36BDB" w:rsidP="00F3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sr-Latn-CS"/>
        </w:rPr>
      </w:pPr>
    </w:p>
    <w:p w14:paraId="50CED070" w14:textId="77777777" w:rsidR="00550C82" w:rsidRPr="00C3401A" w:rsidRDefault="00550C82" w:rsidP="00F3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sr-Latn-CS"/>
        </w:rPr>
      </w:pPr>
    </w:p>
    <w:p w14:paraId="009AF0D3" w14:textId="77777777" w:rsidR="00D85E4D" w:rsidRPr="00C3401A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2 НАСТАВА И УЧЕЊЕ</w:t>
      </w:r>
    </w:p>
    <w:p w14:paraId="53157BFC" w14:textId="77777777" w:rsidR="00D85E4D" w:rsidRPr="00C3401A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7A424843" w14:textId="6EC2C051" w:rsidR="00D85E4D" w:rsidRPr="004C5568" w:rsidRDefault="00D85E4D" w:rsidP="00D85E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C3401A">
        <w:rPr>
          <w:rFonts w:ascii="Times New Roman" w:eastAsia="Times New Roman" w:hAnsi="Times New Roman" w:cs="Times New Roman"/>
          <w:lang w:val="ru-RU" w:eastAsia="sr-Latn-CS"/>
        </w:rPr>
        <w:t>Самовредновање ове области извршено је на основу увида у: Школски програм</w:t>
      </w:r>
      <w:r w:rsidR="00037043" w:rsidRPr="00C3401A">
        <w:rPr>
          <w:rFonts w:ascii="Times New Roman" w:eastAsia="Times New Roman" w:hAnsi="Times New Roman" w:cs="Times New Roman"/>
          <w:lang w:val="ru-RU" w:eastAsia="sr-Latn-CS"/>
        </w:rPr>
        <w:t>,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Годишњни план рада</w:t>
      </w:r>
      <w:r w:rsidR="00B5689A" w:rsidRPr="004C5568">
        <w:rPr>
          <w:rFonts w:ascii="Times New Roman" w:eastAsia="Times New Roman" w:hAnsi="Times New Roman" w:cs="Times New Roman"/>
          <w:lang w:val="sr-Cyrl-RS" w:eastAsia="sr-Latn-CS"/>
        </w:rPr>
        <w:t xml:space="preserve"> школе за 202</w:t>
      </w:r>
      <w:r w:rsidR="004C5568" w:rsidRPr="004C5568">
        <w:rPr>
          <w:rFonts w:ascii="Times New Roman" w:eastAsia="Times New Roman" w:hAnsi="Times New Roman" w:cs="Times New Roman"/>
          <w:lang w:val="sr-Latn-RS" w:eastAsia="sr-Latn-CS"/>
        </w:rPr>
        <w:t>1</w:t>
      </w:r>
      <w:r w:rsidR="00B5689A" w:rsidRPr="004C5568">
        <w:rPr>
          <w:rFonts w:ascii="Times New Roman" w:eastAsia="Times New Roman" w:hAnsi="Times New Roman" w:cs="Times New Roman"/>
          <w:lang w:val="sr-Cyrl-RS" w:eastAsia="sr-Latn-CS"/>
        </w:rPr>
        <w:t>-202</w:t>
      </w:r>
      <w:r w:rsidR="004C5568" w:rsidRPr="004C5568">
        <w:rPr>
          <w:rFonts w:ascii="Times New Roman" w:eastAsia="Times New Roman" w:hAnsi="Times New Roman" w:cs="Times New Roman"/>
          <w:lang w:val="sr-Latn-RS" w:eastAsia="sr-Latn-CS"/>
        </w:rPr>
        <w:t>2</w:t>
      </w:r>
      <w:r w:rsidR="00037043" w:rsidRPr="004C5568">
        <w:rPr>
          <w:rFonts w:ascii="Times New Roman" w:eastAsia="Times New Roman" w:hAnsi="Times New Roman" w:cs="Times New Roman"/>
          <w:lang w:val="sr-Latn-RS" w:eastAsia="sr-Latn-CS"/>
        </w:rPr>
        <w:t>,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Извештај о реализацији ГПРШ</w:t>
      </w:r>
      <w:r w:rsidR="00037043" w:rsidRPr="00C3401A">
        <w:rPr>
          <w:rFonts w:ascii="Times New Roman" w:eastAsia="Times New Roman" w:hAnsi="Times New Roman" w:cs="Times New Roman"/>
          <w:lang w:val="ru-RU" w:eastAsia="sr-Latn-CS"/>
        </w:rPr>
        <w:t>,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документациј</w:t>
      </w:r>
      <w:r w:rsidR="00037043" w:rsidRPr="004C5568">
        <w:rPr>
          <w:rFonts w:ascii="Times New Roman" w:eastAsia="Times New Roman" w:hAnsi="Times New Roman" w:cs="Times New Roman"/>
          <w:lang w:val="sr-Cyrl-RS" w:eastAsia="sr-Latn-CS"/>
        </w:rPr>
        <w:t>у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директора школе (протоколи за праћење часа); документациј</w:t>
      </w:r>
      <w:r w:rsidR="00037043" w:rsidRPr="004C5568">
        <w:rPr>
          <w:rFonts w:ascii="Times New Roman" w:eastAsia="Times New Roman" w:hAnsi="Times New Roman" w:cs="Times New Roman"/>
          <w:lang w:val="sr-Cyrl-RS" w:eastAsia="sr-Latn-CS"/>
        </w:rPr>
        <w:t>у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стручних сарадника (протоколи за праћење часа); обављеног разговора са ученицима, родитељима и наставницима.</w:t>
      </w:r>
      <w:r w:rsidR="00B5689A" w:rsidRPr="004C5568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</w:p>
    <w:p w14:paraId="5BDB3636" w14:textId="6451182A" w:rsidR="00D85E4D" w:rsidRPr="00C3401A" w:rsidRDefault="00D85E4D" w:rsidP="00D85E4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Директор и стручни сарадници школе посетили су </w:t>
      </w:r>
      <w:r w:rsidR="004C5568" w:rsidRPr="004C5568">
        <w:rPr>
          <w:rFonts w:ascii="Times New Roman" w:eastAsia="Times New Roman" w:hAnsi="Times New Roman" w:cs="Times New Roman"/>
          <w:lang w:val="sr-Latn-RS" w:eastAsia="sr-Latn-CS"/>
        </w:rPr>
        <w:t>77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часова</w:t>
      </w:r>
      <w:r w:rsidR="00B5689A" w:rsidRPr="004C5568">
        <w:rPr>
          <w:rFonts w:ascii="Times New Roman" w:eastAsia="Times New Roman" w:hAnsi="Times New Roman" w:cs="Times New Roman"/>
          <w:lang w:val="sr-Cyrl-RS" w:eastAsia="sr-Latn-CS"/>
        </w:rPr>
        <w:t xml:space="preserve"> непосредне наставе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 xml:space="preserve"> у школској 20</w:t>
      </w:r>
      <w:r w:rsidR="004C5568" w:rsidRPr="004C5568">
        <w:rPr>
          <w:rFonts w:ascii="Times New Roman" w:eastAsia="Times New Roman" w:hAnsi="Times New Roman" w:cs="Times New Roman"/>
          <w:lang w:val="sr-Latn-RS" w:eastAsia="sr-Latn-CS"/>
        </w:rPr>
        <w:t>21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>/20</w:t>
      </w:r>
      <w:r w:rsidR="00693B6A" w:rsidRPr="004C5568">
        <w:rPr>
          <w:rFonts w:ascii="Times New Roman" w:eastAsia="Times New Roman" w:hAnsi="Times New Roman" w:cs="Times New Roman"/>
          <w:lang w:val="sr-Cyrl-RS" w:eastAsia="sr-Latn-CS"/>
        </w:rPr>
        <w:t>2</w:t>
      </w:r>
      <w:r w:rsidR="004C5568" w:rsidRPr="004C5568">
        <w:rPr>
          <w:rFonts w:ascii="Times New Roman" w:eastAsia="Times New Roman" w:hAnsi="Times New Roman" w:cs="Times New Roman"/>
          <w:lang w:val="sr-Latn-RS" w:eastAsia="sr-Latn-CS"/>
        </w:rPr>
        <w:t>2</w:t>
      </w:r>
      <w:r w:rsidRPr="00C3401A">
        <w:rPr>
          <w:rFonts w:ascii="Times New Roman" w:eastAsia="Times New Roman" w:hAnsi="Times New Roman" w:cs="Times New Roman"/>
          <w:lang w:val="ru-RU" w:eastAsia="sr-Latn-CS"/>
        </w:rPr>
        <w:t>. години.</w:t>
      </w:r>
    </w:p>
    <w:p w14:paraId="1618E9D6" w14:textId="3919D2AD" w:rsidR="002C0AC5" w:rsidRPr="00661597" w:rsidRDefault="002C0AC5" w:rsidP="00D85E4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sr-Latn-CS"/>
        </w:rPr>
      </w:pPr>
      <w:r w:rsidRPr="004F6A54">
        <w:rPr>
          <w:rFonts w:ascii="Times New Roman" w:eastAsia="Times New Roman" w:hAnsi="Times New Roman" w:cs="Times New Roman"/>
          <w:lang w:val="sr-Cyrl-RS" w:eastAsia="sr-Latn-CS"/>
        </w:rPr>
        <w:t>За анализу оцене присутности индикатора коришћен је поступак средње вредности на претходно четвроростепеној скали ранга где оцена 1 значи „није присутно“, оцена 2</w:t>
      </w:r>
      <w:r w:rsidR="002675D1" w:rsidRPr="004F6A54">
        <w:rPr>
          <w:rFonts w:ascii="Times New Roman" w:eastAsia="Times New Roman" w:hAnsi="Times New Roman" w:cs="Times New Roman"/>
          <w:lang w:val="sr-Cyrl-RS" w:eastAsia="sr-Latn-CS"/>
        </w:rPr>
        <w:t xml:space="preserve"> „присутно у мањој мери“, оцена 3 „присутно у већој мери“ и оцена 4</w:t>
      </w:r>
      <w:r w:rsidR="009F7269">
        <w:rPr>
          <w:rFonts w:ascii="Times New Roman" w:eastAsia="Times New Roman" w:hAnsi="Times New Roman" w:cs="Times New Roman"/>
          <w:lang w:val="sr-Cyrl-RS" w:eastAsia="sr-Latn-CS"/>
        </w:rPr>
        <w:t xml:space="preserve"> -</w:t>
      </w:r>
      <w:r w:rsidR="002675D1" w:rsidRPr="004F6A54">
        <w:rPr>
          <w:rFonts w:ascii="Times New Roman" w:eastAsia="Times New Roman" w:hAnsi="Times New Roman" w:cs="Times New Roman"/>
          <w:lang w:val="sr-Cyrl-RS" w:eastAsia="sr-Latn-CS"/>
        </w:rPr>
        <w:t xml:space="preserve"> „потпуно присутно“.</w:t>
      </w:r>
      <w:r w:rsidR="0084570F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="0084570F">
        <w:rPr>
          <w:rFonts w:ascii="Times New Roman" w:eastAsia="Times New Roman" w:hAnsi="Times New Roman" w:cs="Times New Roman"/>
          <w:lang w:val="sr-Cyrl-RS" w:eastAsia="sr-Latn-CS"/>
        </w:rPr>
        <w:t>Процентуалне вредности исказиване су искључиво према броју датих истоветних оцена у оквиру једног индикатора и у тумачењу су јасно назначене</w:t>
      </w:r>
      <w:r w:rsidR="00A1744E">
        <w:rPr>
          <w:rFonts w:ascii="Times New Roman" w:eastAsia="Times New Roman" w:hAnsi="Times New Roman" w:cs="Times New Roman"/>
          <w:lang w:val="sr-Cyrl-RS" w:eastAsia="sr-Latn-CS"/>
        </w:rPr>
        <w:t xml:space="preserve">, нпр. </w:t>
      </w:r>
      <w:r w:rsidR="008844AB">
        <w:rPr>
          <w:rFonts w:ascii="Times New Roman" w:eastAsia="Times New Roman" w:hAnsi="Times New Roman" w:cs="Times New Roman"/>
          <w:lang w:val="sr-Cyrl-RS" w:eastAsia="sr-Latn-CS"/>
        </w:rPr>
        <w:t>у</w:t>
      </w:r>
      <w:r w:rsidR="00A1744E">
        <w:rPr>
          <w:rFonts w:ascii="Times New Roman" w:eastAsia="Times New Roman" w:hAnsi="Times New Roman" w:cs="Times New Roman"/>
          <w:lang w:val="sr-Cyrl-RS" w:eastAsia="sr-Latn-CS"/>
        </w:rPr>
        <w:t xml:space="preserve"> неком проценту протоколи/ </w:t>
      </w:r>
      <w:r w:rsidR="00A1744E">
        <w:rPr>
          <w:rFonts w:ascii="Times New Roman" w:eastAsia="Times New Roman" w:hAnsi="Times New Roman" w:cs="Times New Roman"/>
          <w:lang w:val="sr-Cyrl-RS" w:eastAsia="sr-Latn-CS"/>
        </w:rPr>
        <w:lastRenderedPageBreak/>
        <w:t xml:space="preserve">одговори сведоче да је појава </w:t>
      </w:r>
      <w:r w:rsidR="00A1744E" w:rsidRPr="00186C17">
        <w:rPr>
          <w:rFonts w:ascii="Times New Roman" w:eastAsia="Times New Roman" w:hAnsi="Times New Roman" w:cs="Times New Roman"/>
          <w:lang w:val="sr-Cyrl-RS" w:eastAsia="sr-Latn-CS"/>
        </w:rPr>
        <w:t>потпуно присутна</w:t>
      </w:r>
      <w:r w:rsidR="009F7269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 w:rsidR="00A1744E">
        <w:rPr>
          <w:rFonts w:ascii="Times New Roman" w:eastAsia="Times New Roman" w:hAnsi="Times New Roman" w:cs="Times New Roman"/>
          <w:lang w:val="sr-Cyrl-RS" w:eastAsia="sr-Latn-CS"/>
        </w:rPr>
        <w:t xml:space="preserve">присутна је у већој или мањој мери или није присутна. </w:t>
      </w:r>
    </w:p>
    <w:p w14:paraId="49664C49" w14:textId="28B521B0" w:rsidR="009771E2" w:rsidRDefault="009771E2" w:rsidP="00D85E4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 w:eastAsia="sr-Latn-CS"/>
        </w:rPr>
      </w:pPr>
    </w:p>
    <w:p w14:paraId="47DA2EC2" w14:textId="77777777" w:rsidR="00264DF0" w:rsidRPr="00C3401A" w:rsidRDefault="00264DF0" w:rsidP="00D85E4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 w:eastAsia="sr-Latn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64DF0" w:rsidRPr="000A757D" w14:paraId="54FB0B9B" w14:textId="77777777" w:rsidTr="00E94AE1">
        <w:tc>
          <w:tcPr>
            <w:tcW w:w="8777" w:type="dxa"/>
            <w:shd w:val="clear" w:color="auto" w:fill="FBE4D5" w:themeFill="accent2" w:themeFillTint="33"/>
          </w:tcPr>
          <w:p w14:paraId="1A309619" w14:textId="1F1FF98C" w:rsidR="00264DF0" w:rsidRPr="00264DF0" w:rsidRDefault="00264DF0" w:rsidP="00264DF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3401A">
              <w:rPr>
                <w:rFonts w:eastAsia="MS PGothic"/>
                <w:b/>
                <w:sz w:val="24"/>
                <w:szCs w:val="24"/>
                <w:lang w:val="ru-RU" w:eastAsia="sr-Latn-CS"/>
              </w:rPr>
              <w:t xml:space="preserve">2.1.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Наставник ефикасно управља процесом учења на часу</w:t>
            </w:r>
            <w:r w:rsidRPr="002C0AC5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</w:tbl>
    <w:p w14:paraId="32D4D4B5" w14:textId="77777777" w:rsidR="00BA1F39" w:rsidRPr="00C3401A" w:rsidRDefault="00BA1F39" w:rsidP="00D85E4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 w:eastAsia="sr-Latn-CS"/>
        </w:rPr>
      </w:pPr>
    </w:p>
    <w:p w14:paraId="69155203" w14:textId="624E04C5" w:rsidR="00F123F7" w:rsidRPr="00C3401A" w:rsidRDefault="00F123F7" w:rsidP="00D85E4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  <w:highlight w:val="yellow"/>
          <w:lang w:val="ru-RU"/>
        </w:rPr>
      </w:pPr>
    </w:p>
    <w:p w14:paraId="606E49A3" w14:textId="26C23CB6" w:rsidR="002675D1" w:rsidRPr="002F5FD9" w:rsidRDefault="002675D1" w:rsidP="002675D1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C3401A">
        <w:rPr>
          <w:rFonts w:ascii="Times New Roman" w:eastAsia="MS PGothic" w:hAnsi="Times New Roman" w:cs="Times New Roman"/>
          <w:lang w:val="ru-RU"/>
        </w:rPr>
        <w:t>На основу анализа протокола о посећеним часовима</w:t>
      </w:r>
      <w:r w:rsidR="00EE322D">
        <w:rPr>
          <w:rFonts w:ascii="Times New Roman" w:eastAsia="MS PGothic" w:hAnsi="Times New Roman" w:cs="Times New Roman"/>
          <w:lang w:val="sr-Cyrl-RS"/>
        </w:rPr>
        <w:t xml:space="preserve"> закључује се:</w:t>
      </w:r>
    </w:p>
    <w:p w14:paraId="18F1D602" w14:textId="2B43115A" w:rsidR="009065A9" w:rsidRPr="009065A9" w:rsidRDefault="009065A9" w:rsidP="002675D1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Да ученици </w:t>
      </w:r>
      <w:r w:rsidR="00EE322D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у потпуности 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разумеју </w:t>
      </w:r>
      <w:r w:rsidRPr="00C3401A">
        <w:rPr>
          <w:rStyle w:val="fontstyle21"/>
          <w:rFonts w:ascii="Times New Roman" w:hAnsi="Times New Roman" w:cs="Times New Roman"/>
          <w:b w:val="0"/>
          <w:bCs w:val="0"/>
          <w:color w:val="auto"/>
          <w:lang w:val="ru-RU"/>
        </w:rPr>
        <w:t>објашњења, упутства и кључне појмове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сведочи 77% протокола док 84% пр</w:t>
      </w:r>
      <w:r w:rsidR="00EE322D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е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познаје да су ученицима у потпуности јасни циљеви </w:t>
      </w:r>
      <w:r w:rsidRPr="00C3401A">
        <w:rPr>
          <w:rStyle w:val="fontstyle21"/>
          <w:rFonts w:ascii="Times New Roman" w:hAnsi="Times New Roman" w:cs="Times New Roman"/>
          <w:b w:val="0"/>
          <w:bCs w:val="0"/>
          <w:color w:val="auto"/>
          <w:lang w:val="ru-RU"/>
        </w:rPr>
        <w:t>часа/исходи учења и зашто то што је планирано треба да научи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. Тврдња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 w:rsidR="00CB363F" w:rsidRPr="00C43A3F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2.1.2. Ученик разуме објашњења, упутства и кључне појмове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носи највишу средњу вредност у оквиру индикатора 2.1 (3,75)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док незнатно мању има индикатор </w:t>
      </w:r>
      <w:r w:rsidRPr="008844AB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2.1.1.</w:t>
      </w:r>
      <w:r w:rsidRPr="008844AB">
        <w:rPr>
          <w:rStyle w:val="fontstyle21"/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8844AB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Ученику су јасни циљеви часа/исходи учења и зашто то што је планирано треба да научи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 w:rsidR="00C43A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и 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носи средњу вредност 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(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3,72)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. Такође, просечно су високо оцењене тврдње </w:t>
      </w:r>
      <w:r w:rsidR="00CB363F" w:rsidRPr="008844AB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2.1.6. Наставник функционално користи постојећа наставна средства и ученицима доступне изворе знања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(3,73)</w:t>
      </w:r>
      <w:r w:rsidR="00CB363F" w:rsidRPr="000573D6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и </w:t>
      </w:r>
      <w:r w:rsidR="00CB363F" w:rsidRPr="00C43A3F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2.1.3. Наставник успешно структурира и повезује делове часа користећи различите методе (облике рада, технике, поступке…)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-</w:t>
      </w:r>
      <w:r w:rsidR="00CB363F" w:rsidRPr="00C56B42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3,</w:t>
      </w:r>
      <w:r w:rsidR="00CB363F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69</w:t>
      </w:r>
      <w:r w:rsidR="00CB363F" w:rsidRPr="00C56B42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.</w:t>
      </w:r>
      <w:r w:rsidR="00234FC8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</w:p>
    <w:p w14:paraId="0024967A" w14:textId="01A788E2" w:rsidR="002675D1" w:rsidRPr="0084570F" w:rsidRDefault="002F5FD9" w:rsidP="002675D1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Latn-RS"/>
        </w:rPr>
      </w:pP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У 73% примећена је највећа оцена присутности индикатора </w:t>
      </w:r>
      <w:r w:rsidR="00B25AE9" w:rsidRPr="00C43A3F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2.1.4. Наставник поступно поставља питања/задатке/захтеве различитог нивоа сложености</w:t>
      </w:r>
      <w:r w:rsidR="00B25AE9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(</w:t>
      </w:r>
      <w:r w:rsidR="008C6A1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СВ </w:t>
      </w:r>
      <w:r w:rsidR="00B25AE9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3,6</w:t>
      </w:r>
      <w:r w:rsidR="00C56B42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4</w:t>
      </w:r>
      <w:r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)</w:t>
      </w:r>
      <w:r w:rsidR="00B25AE9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док</w:t>
      </w:r>
      <w:r w:rsidR="00B25AE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индик</w:t>
      </w:r>
      <w:r w:rsidR="00B25AE9" w:rsidRPr="00B25AE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атор </w:t>
      </w:r>
      <w:r w:rsidR="002675D1" w:rsidRPr="00C43A3F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</w:t>
      </w:r>
      <w:r w:rsidR="00B25AE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носи средњу </w:t>
      </w:r>
      <w:r w:rsidR="00B25AE9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вредност 3,</w:t>
      </w:r>
      <w:r w:rsidR="00C56B42" w:rsidRPr="005F779C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49</w:t>
      </w:r>
      <w:r w:rsidR="007B59F2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. Да је индикатор 2.1.5. присутан у потпуности показује 62% протокола, док 73% </w:t>
      </w:r>
      <w:r w:rsidR="000E562D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говоре у корист највише оцене за индикатор 2.1.4.</w:t>
      </w:r>
    </w:p>
    <w:p w14:paraId="6155C830" w14:textId="77777777" w:rsidR="002675D1" w:rsidRPr="00C3401A" w:rsidRDefault="002675D1" w:rsidP="00D85E4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  <w:highlight w:val="yellow"/>
          <w:lang w:val="ru-RU"/>
        </w:rPr>
      </w:pPr>
    </w:p>
    <w:p w14:paraId="6E04510A" w14:textId="77777777" w:rsidR="00D85E4D" w:rsidRPr="00D8258C" w:rsidRDefault="00D85E4D" w:rsidP="00D85E4D">
      <w:pPr>
        <w:pStyle w:val="NormalWeb"/>
        <w:spacing w:before="0" w:beforeAutospacing="0" w:after="0" w:afterAutospacing="0"/>
        <w:jc w:val="both"/>
        <w:rPr>
          <w:rFonts w:eastAsia="MS PGothic"/>
          <w:color w:val="FF0000"/>
          <w:sz w:val="22"/>
          <w:szCs w:val="22"/>
          <w:highlight w:val="yellow"/>
        </w:rPr>
      </w:pPr>
    </w:p>
    <w:p w14:paraId="5AA1DC20" w14:textId="77777777" w:rsidR="008C6A1C" w:rsidRDefault="002D5EA3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 w:eastAsia="sr-Latn-CS"/>
        </w:rPr>
      </w:pPr>
      <w:r w:rsidRPr="00B16E54">
        <w:rPr>
          <w:rFonts w:ascii="Times New Roman" w:eastAsia="MS PGothic" w:hAnsi="Times New Roman" w:cs="Times New Roman"/>
          <w:b/>
          <w:bCs/>
          <w:u w:val="single"/>
          <w:lang w:val="sr-Cyrl-RS" w:eastAsia="sr-Latn-CS"/>
        </w:rPr>
        <w:t>Слабости:</w:t>
      </w:r>
      <w:r w:rsidRPr="00B16E54">
        <w:rPr>
          <w:rFonts w:ascii="Times New Roman" w:eastAsia="MS PGothic" w:hAnsi="Times New Roman" w:cs="Times New Roman"/>
          <w:lang w:val="sr-Cyrl-RS" w:eastAsia="sr-Latn-CS"/>
        </w:rPr>
        <w:t xml:space="preserve"> </w:t>
      </w:r>
    </w:p>
    <w:p w14:paraId="5C0FDDCC" w14:textId="3F5576FC" w:rsidR="008C6A1C" w:rsidRDefault="009A5E41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531BD0">
        <w:rPr>
          <w:rFonts w:ascii="Times New Roman" w:eastAsia="MS PGothic" w:hAnsi="Times New Roman" w:cs="Times New Roman"/>
          <w:b/>
          <w:bCs/>
          <w:i/>
          <w:iCs/>
          <w:lang w:val="ru-RU" w:eastAsia="sr-Latn-CS"/>
        </w:rPr>
        <w:t xml:space="preserve">2.1.5. </w:t>
      </w:r>
      <w:r w:rsidRPr="00531BD0">
        <w:rPr>
          <w:rFonts w:ascii="Times New Roman" w:eastAsia="MS PGothic" w:hAnsi="Times New Roman" w:cs="Times New Roman"/>
          <w:b/>
          <w:bCs/>
          <w:i/>
          <w:iCs/>
          <w:lang w:val="sr-Cyrl-RS" w:eastAsia="sr-Latn-CS"/>
        </w:rPr>
        <w:t>Наставник усмерава интеракцију међу ученицима тако да је она у функцији учења (користи питања, идеје, коментаре ученика, подстиче вршњачко учење)</w:t>
      </w:r>
      <w:r w:rsidR="00B25AE9" w:rsidRPr="00B16E54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B16E54">
        <w:rPr>
          <w:rFonts w:ascii="Times New Roman" w:eastAsia="Times New Roman" w:hAnsi="Times New Roman" w:cs="Times New Roman"/>
          <w:b/>
          <w:bCs/>
          <w:lang w:val="sr-Cyrl-RS"/>
        </w:rPr>
        <w:t>је ин</w:t>
      </w:r>
      <w:r w:rsidR="00ED0E2B">
        <w:rPr>
          <w:rFonts w:ascii="Times New Roman" w:eastAsia="Times New Roman" w:hAnsi="Times New Roman" w:cs="Times New Roman"/>
          <w:b/>
          <w:bCs/>
          <w:lang w:val="sr-Cyrl-RS"/>
        </w:rPr>
        <w:t>д</w:t>
      </w:r>
      <w:r w:rsidR="00B16E54">
        <w:rPr>
          <w:rFonts w:ascii="Times New Roman" w:eastAsia="Times New Roman" w:hAnsi="Times New Roman" w:cs="Times New Roman"/>
          <w:b/>
          <w:bCs/>
          <w:lang w:val="sr-Cyrl-RS"/>
        </w:rPr>
        <w:t>икатор са најнижом средном оценом (3,</w:t>
      </w:r>
      <w:r w:rsidR="00C56B42">
        <w:rPr>
          <w:rFonts w:ascii="Times New Roman" w:eastAsia="Times New Roman" w:hAnsi="Times New Roman" w:cs="Times New Roman"/>
          <w:b/>
          <w:bCs/>
          <w:lang w:val="sr-Cyrl-RS"/>
        </w:rPr>
        <w:t>49</w:t>
      </w:r>
      <w:r w:rsidR="00B16E54">
        <w:rPr>
          <w:rFonts w:ascii="Times New Roman" w:eastAsia="Times New Roman" w:hAnsi="Times New Roman" w:cs="Times New Roman"/>
          <w:b/>
          <w:bCs/>
          <w:lang w:val="sr-Cyrl-RS"/>
        </w:rPr>
        <w:t xml:space="preserve">). </w:t>
      </w:r>
    </w:p>
    <w:p w14:paraId="1273ADD8" w14:textId="47488521" w:rsidR="00D85E4D" w:rsidRPr="00A14F4C" w:rsidRDefault="008C6A1C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  <w:r w:rsidRPr="00A14F4C">
        <w:rPr>
          <w:rFonts w:ascii="Times New Roman" w:eastAsia="Times New Roman" w:hAnsi="Times New Roman" w:cs="Times New Roman"/>
          <w:lang w:val="sr-Cyrl-RS"/>
        </w:rPr>
        <w:t xml:space="preserve">Наставници не крију манир да ученичку дискусију „скрате“, да је евентуално прекину прибојавајући се да ће се расплинути и тиме изгубити време које углавном теже посветити образовним задацима наставе. </w:t>
      </w:r>
      <w:r w:rsidR="000F6A19" w:rsidRPr="00A14F4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14F4C">
        <w:rPr>
          <w:rFonts w:ascii="Times New Roman" w:eastAsia="Times New Roman" w:hAnsi="Times New Roman" w:cs="Times New Roman"/>
          <w:lang w:val="sr-Cyrl-RS"/>
        </w:rPr>
        <w:t>Радом на три ниво</w:t>
      </w:r>
      <w:r w:rsidR="00A14F4C" w:rsidRPr="00A14F4C">
        <w:rPr>
          <w:rFonts w:ascii="Times New Roman" w:eastAsia="Times New Roman" w:hAnsi="Times New Roman" w:cs="Times New Roman"/>
          <w:lang w:val="sr-Cyrl-RS"/>
        </w:rPr>
        <w:t xml:space="preserve">а и са неколико индивидуалних образовних планова </w:t>
      </w:r>
      <w:r w:rsidR="000F6A19" w:rsidRPr="00A14F4C">
        <w:rPr>
          <w:rFonts w:ascii="Times New Roman" w:eastAsia="Times New Roman" w:hAnsi="Times New Roman" w:cs="Times New Roman"/>
          <w:lang w:val="sr-Cyrl-RS"/>
        </w:rPr>
        <w:t>мање времена</w:t>
      </w:r>
      <w:r w:rsidR="00A14F4C" w:rsidRPr="00A14F4C">
        <w:rPr>
          <w:rFonts w:ascii="Times New Roman" w:eastAsia="Times New Roman" w:hAnsi="Times New Roman" w:cs="Times New Roman"/>
          <w:lang w:val="sr-Cyrl-RS"/>
        </w:rPr>
        <w:t xml:space="preserve"> се резервише</w:t>
      </w:r>
      <w:r w:rsidR="000F6A19" w:rsidRPr="00A14F4C">
        <w:rPr>
          <w:rFonts w:ascii="Times New Roman" w:eastAsia="Times New Roman" w:hAnsi="Times New Roman" w:cs="Times New Roman"/>
          <w:lang w:val="sr-Cyrl-RS"/>
        </w:rPr>
        <w:t xml:space="preserve"> за дигресије, коментаре, питања и идеје. </w:t>
      </w:r>
      <w:r w:rsidR="00A14F4C">
        <w:rPr>
          <w:rFonts w:ascii="Times New Roman" w:eastAsia="Times New Roman" w:hAnsi="Times New Roman" w:cs="Times New Roman"/>
          <w:lang w:val="sr-Cyrl-RS"/>
        </w:rPr>
        <w:t>Овај индикатор претпоставља и извесне вештине хеуристичког приступа па његов недостатак може, једнако као и горепоменути аргумент, бити валидан.</w:t>
      </w:r>
    </w:p>
    <w:p w14:paraId="7AE10025" w14:textId="28327856" w:rsidR="00D85E4D" w:rsidRPr="00C3401A" w:rsidRDefault="00D85E4D" w:rsidP="00D85E4D">
      <w:pPr>
        <w:spacing w:after="0" w:line="240" w:lineRule="auto"/>
        <w:jc w:val="both"/>
        <w:rPr>
          <w:rFonts w:ascii="Times New Roman" w:eastAsia="MS PGothic" w:hAnsi="Times New Roman" w:cs="Times New Roman"/>
          <w:color w:val="FF0000"/>
          <w:highlight w:val="yellow"/>
          <w:lang w:val="ru-RU" w:eastAsia="sr-Latn-CS"/>
        </w:rPr>
      </w:pPr>
    </w:p>
    <w:p w14:paraId="0083BEAD" w14:textId="087F0792" w:rsidR="00855226" w:rsidRPr="004138F5" w:rsidRDefault="00855226" w:rsidP="004138F5">
      <w:pPr>
        <w:pStyle w:val="Tekstkomentara"/>
        <w:jc w:val="both"/>
        <w:rPr>
          <w:b/>
          <w:bCs/>
          <w:lang w:val="sr-Latn-BA"/>
        </w:rPr>
      </w:pPr>
      <w:r w:rsidRPr="00531BD0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Препорука</w:t>
      </w:r>
      <w:r w:rsidRPr="00531BD0">
        <w:rPr>
          <w:rFonts w:ascii="Times New Roman" w:eastAsia="Times New Roman" w:hAnsi="Times New Roman" w:cs="Times New Roman"/>
          <w:b/>
          <w:bCs/>
          <w:lang w:val="sr-Cyrl-RS"/>
        </w:rPr>
        <w:t>: Подстицати вршњачко учење да оно буде у функцији сарадничког учења. Користити више рад у пару и групни рад као облик учења. Инсистирати на већој употреби разноврсне методологије при</w:t>
      </w:r>
      <w:r w:rsidR="00F14D9A" w:rsidRPr="00531BD0">
        <w:rPr>
          <w:rFonts w:ascii="Times New Roman" w:eastAsia="Times New Roman" w:hAnsi="Times New Roman" w:cs="Times New Roman"/>
          <w:b/>
          <w:bCs/>
          <w:lang w:val="sr-Cyrl-RS"/>
        </w:rPr>
        <w:t>л</w:t>
      </w:r>
      <w:r w:rsidRPr="00531BD0">
        <w:rPr>
          <w:rFonts w:ascii="Times New Roman" w:eastAsia="Times New Roman" w:hAnsi="Times New Roman" w:cs="Times New Roman"/>
          <w:b/>
          <w:bCs/>
          <w:lang w:val="sr-Cyrl-RS"/>
        </w:rPr>
        <w:t>иком управљања процеса учења на часу.</w:t>
      </w:r>
      <w:r w:rsidR="00531BD0" w:rsidRPr="00531BD0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531BD0" w:rsidRPr="00531BD0">
        <w:rPr>
          <w:rFonts w:ascii="Times New Roman" w:hAnsi="Times New Roman" w:cs="Times New Roman"/>
          <w:b/>
          <w:bCs/>
          <w:lang w:val="sr-Cyrl-RS"/>
        </w:rPr>
        <w:t>У односу на прописане циљеве РПШ-ом, приметно је  да наставници  више него у претходним периодима дају могућност ученицима да процене тачност одговора, и да, онда тај одговор евентуално допуњавају. Но</w:t>
      </w:r>
      <w:r w:rsidR="00531BD0">
        <w:rPr>
          <w:rFonts w:ascii="Times New Roman" w:hAnsi="Times New Roman" w:cs="Times New Roman"/>
          <w:b/>
          <w:bCs/>
          <w:lang w:val="sr-Cyrl-RS"/>
        </w:rPr>
        <w:t>,</w:t>
      </w:r>
      <w:r w:rsidR="00531BD0" w:rsidRPr="00531BD0">
        <w:rPr>
          <w:rFonts w:ascii="Times New Roman" w:hAnsi="Times New Roman" w:cs="Times New Roman"/>
          <w:b/>
          <w:bCs/>
          <w:lang w:val="sr-Cyrl-RS"/>
        </w:rPr>
        <w:t xml:space="preserve"> потребно је наставити подстицај и мотивацију ученика на дискусију, дебату, анализу на часу</w:t>
      </w:r>
      <w:r w:rsidR="00531BD0" w:rsidRPr="00531BD0">
        <w:rPr>
          <w:rFonts w:ascii="Times New Roman" w:hAnsi="Times New Roman" w:cs="Times New Roman"/>
          <w:b/>
          <w:bCs/>
          <w:lang w:val="sr-Latn-BA"/>
        </w:rPr>
        <w:t xml:space="preserve"> </w:t>
      </w:r>
      <w:r w:rsidR="00531BD0" w:rsidRPr="00531BD0">
        <w:rPr>
          <w:rFonts w:ascii="Times New Roman" w:hAnsi="Times New Roman" w:cs="Times New Roman"/>
          <w:b/>
          <w:bCs/>
          <w:lang w:val="sr-Cyrl-RS"/>
        </w:rPr>
        <w:t>и приме</w:t>
      </w:r>
      <w:r w:rsidR="00531BD0">
        <w:rPr>
          <w:rFonts w:ascii="Times New Roman" w:hAnsi="Times New Roman" w:cs="Times New Roman"/>
          <w:b/>
          <w:bCs/>
          <w:lang w:val="sr-Cyrl-RS"/>
        </w:rPr>
        <w:t>ну наученог.</w:t>
      </w:r>
      <w:r w:rsidR="00531BD0" w:rsidRPr="00531BD0">
        <w:rPr>
          <w:b/>
          <w:bCs/>
          <w:lang w:val="sr-Cyrl-RS"/>
        </w:rPr>
        <w:t xml:space="preserve"> </w:t>
      </w:r>
      <w:r w:rsidR="00A14F4C">
        <w:rPr>
          <w:rFonts w:ascii="Times New Roman" w:eastAsia="Times New Roman" w:hAnsi="Times New Roman" w:cs="Times New Roman"/>
          <w:b/>
          <w:bCs/>
          <w:lang w:val="sr-Cyrl-RS"/>
        </w:rPr>
        <w:t xml:space="preserve">Свесно се окушавати у </w:t>
      </w:r>
      <w:r w:rsidR="003E3011">
        <w:rPr>
          <w:rFonts w:ascii="Times New Roman" w:eastAsia="Times New Roman" w:hAnsi="Times New Roman" w:cs="Times New Roman"/>
          <w:b/>
          <w:bCs/>
          <w:lang w:val="sr-Cyrl-RS"/>
        </w:rPr>
        <w:t>успостављању смисла код уочавања нетачних, двосмислених или неадекватних одговора и коментара ученика.</w:t>
      </w:r>
    </w:p>
    <w:p w14:paraId="137C721D" w14:textId="77777777" w:rsidR="001D50EC" w:rsidRPr="00C3401A" w:rsidRDefault="001D50EC" w:rsidP="00D85E4D">
      <w:pPr>
        <w:spacing w:after="0" w:line="240" w:lineRule="auto"/>
        <w:jc w:val="both"/>
        <w:rPr>
          <w:rFonts w:ascii="Times New Roman" w:eastAsia="MS PGothic" w:hAnsi="Times New Roman" w:cs="Times New Roman"/>
          <w:color w:val="FF0000"/>
          <w:highlight w:val="yellow"/>
          <w:lang w:val="ru-RU" w:eastAsia="sr-Latn-CS"/>
        </w:rPr>
      </w:pPr>
    </w:p>
    <w:p w14:paraId="24CF92FD" w14:textId="77777777" w:rsidR="00D85E4D" w:rsidRPr="00B16E54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B16E54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B16E54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4A46BE04" w14:textId="29FB0A30" w:rsidR="00D85E4D" w:rsidRPr="00B16E5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1EC2A93C" w14:textId="114EC04D" w:rsidR="001D50EC" w:rsidRPr="00B16E54" w:rsidRDefault="001D50EC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B16E54">
        <w:rPr>
          <w:rFonts w:ascii="Times New Roman" w:eastAsia="Times New Roman" w:hAnsi="Times New Roman" w:cs="Times New Roman"/>
          <w:lang w:val="sr-Cyrl-RS" w:eastAsia="sr-Latn-CS"/>
        </w:rPr>
        <w:t>Протоколи о посећеним часовима</w:t>
      </w:r>
    </w:p>
    <w:p w14:paraId="16F46B95" w14:textId="77777777" w:rsidR="00D85E4D" w:rsidRPr="00B16E5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планови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наставника</w:t>
      </w:r>
      <w:proofErr w:type="spellEnd"/>
    </w:p>
    <w:p w14:paraId="39CFFB96" w14:textId="2E61239A" w:rsidR="00D85E4D" w:rsidRPr="00B16E5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Посматрање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часа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/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активности</w:t>
      </w:r>
      <w:proofErr w:type="spellEnd"/>
      <w:r w:rsidRPr="00B16E54">
        <w:rPr>
          <w:rFonts w:ascii="Times New Roman" w:eastAsia="Times New Roman" w:hAnsi="Times New Roman" w:cs="Times New Roman"/>
          <w:lang w:eastAsia="sr-Latn-CS"/>
        </w:rPr>
        <w:t xml:space="preserve"> у </w:t>
      </w:r>
      <w:proofErr w:type="spellStart"/>
      <w:r w:rsidRPr="00B16E54">
        <w:rPr>
          <w:rFonts w:ascii="Times New Roman" w:eastAsia="Times New Roman" w:hAnsi="Times New Roman" w:cs="Times New Roman"/>
          <w:lang w:eastAsia="sr-Latn-CS"/>
        </w:rPr>
        <w:t>школи</w:t>
      </w:r>
      <w:proofErr w:type="spellEnd"/>
    </w:p>
    <w:p w14:paraId="16EF3561" w14:textId="77777777" w:rsidR="006D1CA5" w:rsidRPr="00D8258C" w:rsidRDefault="006D1CA5" w:rsidP="006D1CA5">
      <w:pPr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68F9DCF5" w14:textId="77777777" w:rsidR="00D85E4D" w:rsidRPr="00D8258C" w:rsidRDefault="00D85E4D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eastAsia="sr-Latn-CS"/>
        </w:rPr>
      </w:pPr>
    </w:p>
    <w:p w14:paraId="549E8D7A" w14:textId="77777777" w:rsidR="00D85E4D" w:rsidRPr="00B16E54" w:rsidRDefault="00D85E4D" w:rsidP="00D8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proofErr w:type="spellStart"/>
      <w:r w:rsidRPr="00B16E54">
        <w:rPr>
          <w:rFonts w:ascii="Times New Roman" w:eastAsia="Times New Roman" w:hAnsi="Times New Roman" w:cs="Times New Roman"/>
          <w:b/>
          <w:lang w:eastAsia="sr-Latn-CS"/>
        </w:rPr>
        <w:t>Ниво</w:t>
      </w:r>
      <w:proofErr w:type="spellEnd"/>
      <w:r w:rsidRPr="00B16E54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b/>
          <w:lang w:eastAsia="sr-Latn-CS"/>
        </w:rPr>
        <w:t>остварености</w:t>
      </w:r>
      <w:proofErr w:type="spellEnd"/>
      <w:r w:rsidRPr="00B16E54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B16E54">
        <w:rPr>
          <w:rFonts w:ascii="Times New Roman" w:eastAsia="Times New Roman" w:hAnsi="Times New Roman" w:cs="Times New Roman"/>
          <w:b/>
          <w:lang w:eastAsia="sr-Latn-CS"/>
        </w:rPr>
        <w:t>стандарда</w:t>
      </w:r>
      <w:proofErr w:type="spellEnd"/>
      <w:r w:rsidRPr="00B16E54">
        <w:rPr>
          <w:rFonts w:ascii="Times New Roman" w:eastAsia="Times New Roman" w:hAnsi="Times New Roman" w:cs="Times New Roman"/>
          <w:b/>
          <w:lang w:eastAsia="sr-Latn-CS"/>
        </w:rPr>
        <w:t>: 4</w:t>
      </w:r>
    </w:p>
    <w:p w14:paraId="3BA1DC13" w14:textId="66BC3375" w:rsidR="00BA1F39" w:rsidRDefault="00BA1F39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lang w:eastAsia="sr-Latn-CS"/>
        </w:rPr>
      </w:pPr>
    </w:p>
    <w:p w14:paraId="5D0F0511" w14:textId="77777777" w:rsidR="00264DF0" w:rsidRPr="00D8258C" w:rsidRDefault="00264DF0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lang w:eastAsia="sr-Latn-CS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64DF0" w:rsidRPr="000A757D" w14:paraId="22753188" w14:textId="77777777" w:rsidTr="00E94AE1">
        <w:tc>
          <w:tcPr>
            <w:tcW w:w="9073" w:type="dxa"/>
            <w:shd w:val="clear" w:color="auto" w:fill="FBE4D5" w:themeFill="accent2" w:themeFillTint="33"/>
          </w:tcPr>
          <w:p w14:paraId="531D3488" w14:textId="743EBD8C" w:rsidR="00264DF0" w:rsidRPr="00264DF0" w:rsidRDefault="00264DF0" w:rsidP="00D85E4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3401A">
              <w:rPr>
                <w:rFonts w:eastAsia="MS PGothic"/>
                <w:b/>
                <w:sz w:val="24"/>
                <w:szCs w:val="24"/>
                <w:lang w:val="ru-RU" w:eastAsia="sr-Latn-CS"/>
              </w:rPr>
              <w:lastRenderedPageBreak/>
              <w:t xml:space="preserve">2.2.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Наставник прилагођава рад на часу образовно-васпитним потребама ученика</w:t>
            </w:r>
            <w:r w:rsidRPr="005F26A0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</w:tbl>
    <w:p w14:paraId="1A242596" w14:textId="77777777" w:rsidR="00BA1F39" w:rsidRPr="000A757D" w:rsidRDefault="00BA1F39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Cs/>
          <w:iCs/>
          <w:lang w:val="ru-RU" w:eastAsia="sr-Latn-CS"/>
        </w:rPr>
      </w:pPr>
    </w:p>
    <w:p w14:paraId="4766A033" w14:textId="5968E747" w:rsidR="005F26A0" w:rsidRDefault="00D85E4D" w:rsidP="004B68B0">
      <w:pPr>
        <w:jc w:val="both"/>
        <w:rPr>
          <w:rFonts w:ascii="Times New Roman" w:eastAsia="MS PGothic" w:hAnsi="Times New Roman" w:cs="Times New Roman"/>
          <w:lang w:val="sr-Cyrl-RS" w:eastAsia="sr-Latn-CS"/>
        </w:rPr>
      </w:pPr>
      <w:r w:rsidRPr="00C3401A">
        <w:rPr>
          <w:rFonts w:ascii="Times New Roman" w:eastAsia="MS PGothic" w:hAnsi="Times New Roman" w:cs="Times New Roman"/>
          <w:lang w:val="ru-RU" w:eastAsia="sr-Latn-CS"/>
        </w:rPr>
        <w:t>Анализом стандарда на основу посећених часова, проценат</w:t>
      </w:r>
      <w:r w:rsidR="004B68B0" w:rsidRPr="00C3401A">
        <w:rPr>
          <w:rFonts w:ascii="Times New Roman" w:eastAsia="MS PGothic" w:hAnsi="Times New Roman" w:cs="Times New Roman"/>
          <w:lang w:val="ru-RU" w:eastAsia="sr-Latn-CS"/>
        </w:rPr>
        <w:t xml:space="preserve"> 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>прилагођавања захтева могућностима сваког ученика</w:t>
      </w:r>
      <w:r w:rsidR="003E3011">
        <w:rPr>
          <w:rFonts w:ascii="Times New Roman" w:eastAsia="MS PGothic" w:hAnsi="Times New Roman" w:cs="Times New Roman"/>
          <w:lang w:val="sr-Cyrl-RS" w:eastAsia="sr-Latn-CS"/>
        </w:rPr>
        <w:t>, у потпуности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 xml:space="preserve"> је </w:t>
      </w:r>
      <w:r w:rsidR="003E3011">
        <w:rPr>
          <w:rFonts w:ascii="Times New Roman" w:eastAsia="MS PGothic" w:hAnsi="Times New Roman" w:cs="Times New Roman"/>
          <w:lang w:val="sr-Cyrl-RS" w:eastAsia="sr-Latn-CS"/>
        </w:rPr>
        <w:t>58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>% (</w:t>
      </w:r>
      <w:r w:rsidR="004B68B0" w:rsidRPr="00AC40C5">
        <w:rPr>
          <w:rFonts w:ascii="Times New Roman" w:eastAsia="MS PGothic" w:hAnsi="Times New Roman" w:cs="Times New Roman"/>
          <w:i/>
          <w:iCs/>
          <w:lang w:val="sr-Cyrl-RS" w:eastAsia="sr-Latn-CS"/>
        </w:rPr>
        <w:t>2.2.1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>.)</w:t>
      </w:r>
      <w:r w:rsidR="005A3B92" w:rsidRPr="005F26A0">
        <w:rPr>
          <w:rFonts w:ascii="Times New Roman" w:eastAsia="MS PGothic" w:hAnsi="Times New Roman" w:cs="Times New Roman"/>
          <w:lang w:val="sr-Cyrl-RS" w:eastAsia="sr-Latn-CS"/>
        </w:rPr>
        <w:t>. Т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>акође</w:t>
      </w:r>
      <w:r w:rsidR="005A3B92" w:rsidRPr="005F26A0">
        <w:rPr>
          <w:rFonts w:ascii="Times New Roman" w:eastAsia="MS PGothic" w:hAnsi="Times New Roman" w:cs="Times New Roman"/>
          <w:lang w:val="sr-Cyrl-RS" w:eastAsia="sr-Latn-CS"/>
        </w:rPr>
        <w:t>,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 xml:space="preserve"> </w:t>
      </w:r>
      <w:r w:rsidR="004B68B0" w:rsidRPr="00AC40C5">
        <w:rPr>
          <w:rFonts w:ascii="Times New Roman" w:eastAsia="MS PGothic" w:hAnsi="Times New Roman" w:cs="Times New Roman"/>
          <w:lang w:val="sr-Cyrl-RS" w:eastAsia="sr-Latn-CS"/>
        </w:rPr>
        <w:t>висок проценат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 xml:space="preserve"> присутности показују и индикатор </w:t>
      </w:r>
      <w:r w:rsidR="004B68B0" w:rsidRPr="00AC40C5">
        <w:rPr>
          <w:rFonts w:ascii="Times New Roman" w:eastAsia="MS PGothic" w:hAnsi="Times New Roman" w:cs="Times New Roman"/>
          <w:i/>
          <w:iCs/>
          <w:lang w:val="sr-Cyrl-RS" w:eastAsia="sr-Latn-CS"/>
        </w:rPr>
        <w:t>2.2.3. Наставник посвећује време и пажњу сваком ученику у складу са његовим образовним и васпитним потребама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 xml:space="preserve"> </w:t>
      </w:r>
      <w:r w:rsidR="007727CE">
        <w:rPr>
          <w:rFonts w:ascii="Times New Roman" w:eastAsia="MS PGothic" w:hAnsi="Times New Roman" w:cs="Times New Roman"/>
          <w:lang w:val="sr-Cyrl-RS" w:eastAsia="sr-Latn-CS"/>
        </w:rPr>
        <w:t>53</w:t>
      </w:r>
      <w:r w:rsidR="004B68B0" w:rsidRPr="005F26A0">
        <w:rPr>
          <w:rFonts w:ascii="Times New Roman" w:eastAsia="MS PGothic" w:hAnsi="Times New Roman" w:cs="Times New Roman"/>
          <w:lang w:val="sr-Cyrl-RS" w:eastAsia="sr-Latn-CS"/>
        </w:rPr>
        <w:t>%</w:t>
      </w:r>
      <w:r w:rsidR="005F26A0" w:rsidRPr="005F26A0">
        <w:rPr>
          <w:rFonts w:ascii="Times New Roman" w:eastAsia="MS PGothic" w:hAnsi="Times New Roman" w:cs="Times New Roman"/>
          <w:lang w:val="sr-Cyrl-RS" w:eastAsia="sr-Latn-CS"/>
        </w:rPr>
        <w:t>.</w:t>
      </w:r>
      <w:r w:rsidR="005F26A0">
        <w:rPr>
          <w:rFonts w:ascii="Times New Roman" w:eastAsia="MS PGothic" w:hAnsi="Times New Roman" w:cs="Times New Roman"/>
          <w:lang w:val="sr-Cyrl-RS" w:eastAsia="sr-Latn-CS"/>
        </w:rPr>
        <w:t xml:space="preserve"> Средња вредност ових индикатора је </w:t>
      </w:r>
      <w:r w:rsidR="00A072C2">
        <w:rPr>
          <w:rFonts w:ascii="Times New Roman" w:eastAsia="MS PGothic" w:hAnsi="Times New Roman" w:cs="Times New Roman"/>
          <w:lang w:val="sr-Cyrl-RS" w:eastAsia="sr-Latn-CS"/>
        </w:rPr>
        <w:t xml:space="preserve">3,33 и 3,29. </w:t>
      </w:r>
    </w:p>
    <w:p w14:paraId="5344531B" w14:textId="534B8F0F" w:rsidR="0073672B" w:rsidRDefault="004B68B0" w:rsidP="004B68B0">
      <w:pPr>
        <w:jc w:val="both"/>
        <w:rPr>
          <w:rFonts w:ascii="Times New Roman" w:eastAsia="MS PGothic" w:hAnsi="Times New Roman" w:cs="Times New Roman"/>
          <w:lang w:val="sr-Cyrl-RS" w:eastAsia="sr-Latn-CS"/>
        </w:rPr>
      </w:pPr>
      <w:r w:rsidRPr="00D73F5F">
        <w:rPr>
          <w:rFonts w:ascii="Times New Roman" w:eastAsia="MS PGothic" w:hAnsi="Times New Roman" w:cs="Times New Roman"/>
          <w:lang w:val="sr-Cyrl-RS" w:eastAsia="sr-Latn-CS"/>
        </w:rPr>
        <w:t xml:space="preserve">Индикатор </w:t>
      </w:r>
      <w:r w:rsidRPr="00AC40C5">
        <w:rPr>
          <w:rFonts w:ascii="Times New Roman" w:eastAsia="MS PGothic" w:hAnsi="Times New Roman" w:cs="Times New Roman"/>
          <w:i/>
          <w:iCs/>
          <w:lang w:val="sr-Cyrl-RS" w:eastAsia="sr-Latn-CS"/>
        </w:rPr>
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</w:t>
      </w:r>
      <w:r w:rsidR="005A3B92" w:rsidRPr="00D73F5F">
        <w:rPr>
          <w:rFonts w:ascii="Times New Roman" w:eastAsia="MS PGothic" w:hAnsi="Times New Roman" w:cs="Times New Roman"/>
          <w:lang w:val="sr-Cyrl-RS" w:eastAsia="sr-Latn-CS"/>
        </w:rPr>
        <w:t xml:space="preserve"> присутан је у </w:t>
      </w:r>
      <w:r w:rsidR="00D73F5F" w:rsidRPr="00D73F5F">
        <w:rPr>
          <w:rFonts w:ascii="Times New Roman" w:eastAsia="MS PGothic" w:hAnsi="Times New Roman" w:cs="Times New Roman"/>
          <w:lang w:val="sr-Cyrl-RS" w:eastAsia="sr-Latn-CS"/>
        </w:rPr>
        <w:t>84</w:t>
      </w:r>
      <w:r w:rsidR="005A3B92" w:rsidRPr="00D73F5F">
        <w:rPr>
          <w:rFonts w:ascii="Times New Roman" w:eastAsia="MS PGothic" w:hAnsi="Times New Roman" w:cs="Times New Roman"/>
          <w:lang w:val="sr-Cyrl-RS" w:eastAsia="sr-Latn-CS"/>
        </w:rPr>
        <w:t>% протокола.</w:t>
      </w:r>
      <w:r w:rsidR="00D73F5F" w:rsidRPr="00D73F5F">
        <w:rPr>
          <w:rFonts w:ascii="Times New Roman" w:eastAsia="MS PGothic" w:hAnsi="Times New Roman" w:cs="Times New Roman"/>
          <w:lang w:val="sr-Cyrl-RS" w:eastAsia="sr-Latn-CS"/>
        </w:rPr>
        <w:t xml:space="preserve">  (3,35)</w:t>
      </w:r>
    </w:p>
    <w:p w14:paraId="14BC2611" w14:textId="77777777" w:rsidR="00CA0DCF" w:rsidRPr="00D73F5F" w:rsidRDefault="00CA0DCF" w:rsidP="004B68B0">
      <w:pPr>
        <w:jc w:val="both"/>
        <w:rPr>
          <w:rFonts w:ascii="Times New Roman" w:eastAsia="MS PGothic" w:hAnsi="Times New Roman" w:cs="Times New Roman"/>
          <w:lang w:val="sr-Cyrl-RS" w:eastAsia="sr-Latn-CS"/>
        </w:rPr>
      </w:pPr>
    </w:p>
    <w:p w14:paraId="598A944D" w14:textId="77777777" w:rsidR="00D73F5F" w:rsidRPr="00C3401A" w:rsidRDefault="00D85E4D" w:rsidP="00D85E4D">
      <w:pPr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Слабости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: </w:t>
      </w:r>
    </w:p>
    <w:p w14:paraId="044EDB96" w14:textId="77777777" w:rsidR="0073672B" w:rsidRPr="00AC40C5" w:rsidRDefault="00D73F5F" w:rsidP="0087290A">
      <w:pPr>
        <w:jc w:val="both"/>
        <w:rPr>
          <w:rFonts w:ascii="Times New Roman" w:eastAsia="MS PGothic" w:hAnsi="Times New Roman" w:cs="Times New Roman"/>
          <w:i/>
          <w:iCs/>
          <w:lang w:val="sr-Cyrl-RS" w:eastAsia="sr-Latn-CS"/>
        </w:rPr>
      </w:pPr>
      <w:r w:rsidRPr="00AC40C5">
        <w:rPr>
          <w:rFonts w:ascii="Times New Roman" w:eastAsia="MS PGothic" w:hAnsi="Times New Roman" w:cs="Times New Roman"/>
          <w:b/>
          <w:bCs/>
          <w:i/>
          <w:iCs/>
          <w:lang w:val="sr-Cyrl-RS" w:eastAsia="sr-Latn-CS"/>
        </w:rPr>
        <w:t>2.2.4. Наставник примењује специфичне задатке/активности/материјале на основу ИОП-а и плана индивидуализације</w:t>
      </w:r>
    </w:p>
    <w:p w14:paraId="6FD93AA2" w14:textId="604AB64C" w:rsidR="00BA1F39" w:rsidRPr="0073672B" w:rsidRDefault="0087290A" w:rsidP="00D85E4D">
      <w:pPr>
        <w:jc w:val="both"/>
        <w:rPr>
          <w:rFonts w:ascii="Times New Roman" w:eastAsia="MS PGothic" w:hAnsi="Times New Roman" w:cs="Times New Roman"/>
          <w:lang w:val="sr-Cyrl-RS" w:eastAsia="sr-Latn-CS"/>
        </w:rPr>
      </w:pPr>
      <w:r>
        <w:rPr>
          <w:rFonts w:ascii="Times New Roman" w:eastAsia="MS PGothic" w:hAnsi="Times New Roman" w:cs="Times New Roman"/>
          <w:lang w:val="sr-Cyrl-RS" w:eastAsia="sr-Latn-CS"/>
        </w:rPr>
        <w:t xml:space="preserve">Средња вредност (2,97) показује да у већој мери постоји прилагођавање рада на основу ИОП-а и плана индивидуализације. </w:t>
      </w:r>
      <w:r w:rsidR="004D2349">
        <w:rPr>
          <w:rFonts w:ascii="Times New Roman" w:eastAsia="MS PGothic" w:hAnsi="Times New Roman" w:cs="Times New Roman"/>
          <w:lang w:val="sr-Cyrl-RS" w:eastAsia="sr-Latn-CS"/>
        </w:rPr>
        <w:t xml:space="preserve">Ипак, на основу постојања ИОП-а који је израђен за ученика, </w:t>
      </w:r>
      <w:r w:rsidR="00EE727E">
        <w:rPr>
          <w:rFonts w:ascii="Times New Roman" w:eastAsia="MS PGothic" w:hAnsi="Times New Roman" w:cs="Times New Roman"/>
          <w:lang w:val="sr-Cyrl-RS" w:eastAsia="sr-Latn-CS"/>
        </w:rPr>
        <w:t xml:space="preserve">без оправдања је да се планирани специфични задаци не реализују, или екстремније, да се не планирају увек и у потпуности. </w:t>
      </w:r>
    </w:p>
    <w:p w14:paraId="79757BC8" w14:textId="77777777" w:rsidR="0087290A" w:rsidRPr="00AC40C5" w:rsidRDefault="00D73F5F" w:rsidP="0087290A">
      <w:pPr>
        <w:jc w:val="both"/>
        <w:rPr>
          <w:rFonts w:ascii="Times New Roman" w:eastAsia="Times New Roman" w:hAnsi="Times New Roman" w:cs="Times New Roman"/>
          <w:b/>
          <w:i/>
          <w:iCs/>
          <w:lang w:val="sr-Cyrl-RS"/>
        </w:rPr>
      </w:pPr>
      <w:r w:rsidRPr="00AC40C5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 xml:space="preserve">2.2.2. </w:t>
      </w:r>
      <w:r w:rsidRPr="00AC40C5">
        <w:rPr>
          <w:rFonts w:ascii="Times New Roman" w:eastAsia="Times New Roman" w:hAnsi="Times New Roman" w:cs="Times New Roman"/>
          <w:b/>
          <w:i/>
          <w:iCs/>
          <w:lang w:val="ru-RU"/>
        </w:rPr>
        <w:t>Наставник прилагођава начин рада и наставни материјал индивидуалним карактеристикама сваког ученика</w:t>
      </w:r>
      <w:r w:rsidRPr="00AC40C5">
        <w:rPr>
          <w:rFonts w:ascii="Times New Roman" w:eastAsia="Times New Roman" w:hAnsi="Times New Roman" w:cs="Times New Roman"/>
          <w:b/>
          <w:i/>
          <w:iCs/>
          <w:lang w:val="sr-Latn-RS"/>
        </w:rPr>
        <w:t xml:space="preserve">- </w:t>
      </w:r>
      <w:r w:rsidRPr="00AC40C5">
        <w:rPr>
          <w:rFonts w:ascii="Times New Roman" w:eastAsia="Times New Roman" w:hAnsi="Times New Roman" w:cs="Times New Roman"/>
          <w:b/>
          <w:i/>
          <w:iCs/>
          <w:lang w:val="sr-Cyrl-RS"/>
        </w:rPr>
        <w:t>индикатор носи средњу вредност</w:t>
      </w:r>
      <w:r w:rsidR="0087290A" w:rsidRPr="00AC40C5">
        <w:rPr>
          <w:rFonts w:ascii="Times New Roman" w:eastAsia="Times New Roman" w:hAnsi="Times New Roman" w:cs="Times New Roman"/>
          <w:b/>
          <w:i/>
          <w:iCs/>
          <w:lang w:val="sr-Cyrl-RS"/>
        </w:rPr>
        <w:t>.</w:t>
      </w:r>
    </w:p>
    <w:p w14:paraId="16300EDA" w14:textId="25C34F0E" w:rsidR="00D73F5F" w:rsidRPr="00D83D3E" w:rsidRDefault="0087290A" w:rsidP="00D73F5F">
      <w:pPr>
        <w:jc w:val="both"/>
        <w:rPr>
          <w:rFonts w:ascii="Times New Roman" w:eastAsia="MS PGothic" w:hAnsi="Times New Roman" w:cs="Times New Roman"/>
          <w:bCs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56E97">
        <w:rPr>
          <w:rFonts w:ascii="Times New Roman" w:eastAsia="Times New Roman" w:hAnsi="Times New Roman" w:cs="Times New Roman"/>
          <w:bCs/>
          <w:lang w:val="sr-Cyrl-RS" w:eastAsia="sr-Latn-CS"/>
        </w:rPr>
        <w:t xml:space="preserve">У мање од пола анализираних протокола (45%) назначено је да </w:t>
      </w:r>
      <w:r w:rsidRPr="00256E97">
        <w:rPr>
          <w:rFonts w:ascii="Times New Roman" w:eastAsia="Times New Roman" w:hAnsi="Times New Roman" w:cs="Times New Roman"/>
          <w:bCs/>
          <w:lang w:val="sr-Cyrl-RS"/>
        </w:rPr>
        <w:t>н</w:t>
      </w:r>
      <w:r w:rsidRPr="00C3401A">
        <w:rPr>
          <w:rFonts w:ascii="Times New Roman" w:eastAsia="Times New Roman" w:hAnsi="Times New Roman" w:cs="Times New Roman"/>
          <w:bCs/>
          <w:lang w:val="ru-RU"/>
        </w:rPr>
        <w:t>аставник</w:t>
      </w:r>
      <w:r w:rsidRPr="00256E97">
        <w:rPr>
          <w:rFonts w:ascii="Times New Roman" w:eastAsia="Times New Roman" w:hAnsi="Times New Roman" w:cs="Times New Roman"/>
          <w:bCs/>
          <w:lang w:val="sr-Cyrl-RS"/>
        </w:rPr>
        <w:t xml:space="preserve">, у потпуности </w:t>
      </w:r>
      <w:r w:rsidRPr="00C3401A">
        <w:rPr>
          <w:rFonts w:ascii="Times New Roman" w:eastAsia="Times New Roman" w:hAnsi="Times New Roman" w:cs="Times New Roman"/>
          <w:bCs/>
          <w:lang w:val="ru-RU"/>
        </w:rPr>
        <w:t>прилагођава начин рада и наставни материјал индивидуалним карактеристикама сваког ученика</w:t>
      </w:r>
      <w:r w:rsidRPr="00256E97">
        <w:rPr>
          <w:rFonts w:ascii="Times New Roman" w:eastAsia="Times New Roman" w:hAnsi="Times New Roman" w:cs="Times New Roman"/>
          <w:bCs/>
          <w:lang w:val="sr-Cyrl-RS"/>
        </w:rPr>
        <w:t xml:space="preserve"> (2.2.2.)</w:t>
      </w:r>
      <w:r w:rsidRPr="00256E97">
        <w:rPr>
          <w:rFonts w:ascii="Times New Roman" w:eastAsia="Times New Roman" w:hAnsi="Times New Roman" w:cs="Times New Roman"/>
          <w:bCs/>
          <w:lang w:val="sr-Latn-RS"/>
        </w:rPr>
        <w:t xml:space="preserve">- </w:t>
      </w:r>
      <w:r w:rsidRPr="00256E97">
        <w:rPr>
          <w:rFonts w:ascii="Times New Roman" w:eastAsia="Times New Roman" w:hAnsi="Times New Roman" w:cs="Times New Roman"/>
          <w:bCs/>
          <w:lang w:val="sr-Cyrl-RS"/>
        </w:rPr>
        <w:t xml:space="preserve">индикатор носи </w:t>
      </w:r>
      <w:r w:rsidRPr="003407D1">
        <w:rPr>
          <w:rFonts w:ascii="Times New Roman" w:eastAsia="Times New Roman" w:hAnsi="Times New Roman" w:cs="Times New Roman"/>
          <w:bCs/>
          <w:lang w:val="sr-Cyrl-RS"/>
        </w:rPr>
        <w:t>средњу вредност 3,17.</w:t>
      </w:r>
      <w:r w:rsidR="003407D1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3407D1">
        <w:rPr>
          <w:rFonts w:ascii="Times New Roman" w:eastAsia="Times New Roman" w:hAnsi="Times New Roman" w:cs="Times New Roman"/>
          <w:bCs/>
          <w:lang w:val="sr-Cyrl-RS"/>
        </w:rPr>
        <w:t xml:space="preserve">Током евалуације наставног часа и промишљања евалуатора у вези са степеном присутности овог индикатора, неретко је тешко определити се за оцену 4 због наглашене индивидуаллизације („...индивидуалним карактеристикама сваког ученика“) а коначно, у хетерогеној групи ученика није ни једноставно остварити у потпуности овај захтев. </w:t>
      </w:r>
    </w:p>
    <w:p w14:paraId="525F5578" w14:textId="1856AC98" w:rsidR="00B57B90" w:rsidRPr="00720379" w:rsidRDefault="00B57B90" w:rsidP="00D85E4D">
      <w:pPr>
        <w:jc w:val="both"/>
        <w:rPr>
          <w:rFonts w:ascii="Times New Roman" w:eastAsia="MS PGothic" w:hAnsi="Times New Roman" w:cs="Times New Roman"/>
          <w:b/>
          <w:bCs/>
          <w:lang w:val="sr-Latn-RS" w:eastAsia="sr-Latn-CS"/>
        </w:rPr>
      </w:pPr>
      <w:r w:rsidRPr="00E476E4">
        <w:rPr>
          <w:rFonts w:ascii="Times New Roman" w:eastAsia="MS PGothic" w:hAnsi="Times New Roman" w:cs="Times New Roman"/>
          <w:b/>
          <w:bCs/>
          <w:u w:val="single"/>
          <w:lang w:val="sr-Cyrl-RS" w:eastAsia="sr-Latn-CS"/>
        </w:rPr>
        <w:t>Препоруке</w:t>
      </w:r>
      <w:r w:rsidRPr="00E476E4">
        <w:rPr>
          <w:rFonts w:ascii="Times New Roman" w:eastAsia="MS PGothic" w:hAnsi="Times New Roman" w:cs="Times New Roman"/>
          <w:lang w:val="sr-Cyrl-RS" w:eastAsia="sr-Latn-CS"/>
        </w:rPr>
        <w:t xml:space="preserve">: </w:t>
      </w:r>
      <w:r w:rsidRPr="00E476E4">
        <w:rPr>
          <w:rFonts w:ascii="Times New Roman" w:eastAsia="MS PGothic" w:hAnsi="Times New Roman" w:cs="Times New Roman"/>
          <w:b/>
          <w:bCs/>
          <w:lang w:val="sr-Cyrl-RS" w:eastAsia="sr-Latn-CS"/>
        </w:rPr>
        <w:t>Ускладити у већој мери образовне и васпитне потребе ученика са начином рада, наставним материјалима и темпом рада</w:t>
      </w:r>
      <w:r w:rsidR="001F05A6">
        <w:rPr>
          <w:rFonts w:ascii="Times New Roman" w:eastAsia="MS PGothic" w:hAnsi="Times New Roman" w:cs="Times New Roman"/>
          <w:b/>
          <w:bCs/>
          <w:lang w:val="sr-Cyrl-RS" w:eastAsia="sr-Latn-CS"/>
        </w:rPr>
        <w:t xml:space="preserve">. </w:t>
      </w:r>
      <w:r w:rsidR="00643CD4">
        <w:rPr>
          <w:rFonts w:ascii="Times New Roman" w:eastAsia="MS PGothic" w:hAnsi="Times New Roman" w:cs="Times New Roman"/>
          <w:b/>
          <w:bCs/>
          <w:lang w:val="sr-Cyrl-RS" w:eastAsia="sr-Latn-CS"/>
        </w:rPr>
        <w:t xml:space="preserve">Код израде специфичних задатака предвидети на основу педагошког профила које задатке израдити да одговарају ученицима </w:t>
      </w:r>
      <w:r w:rsidR="000D75C6">
        <w:rPr>
          <w:rFonts w:ascii="Times New Roman" w:eastAsia="MS PGothic" w:hAnsi="Times New Roman" w:cs="Times New Roman"/>
          <w:b/>
          <w:bCs/>
          <w:lang w:val="sr-Cyrl-RS" w:eastAsia="sr-Latn-CS"/>
        </w:rPr>
        <w:t>за које су намењени а не претоставати да ученици имају а приори добит од учешћа у типичним задацима који већ на основу постојања планова индивидуализације и ИОП-а нису предвиђени за њих.</w:t>
      </w:r>
      <w:r w:rsidR="00720379">
        <w:rPr>
          <w:rFonts w:ascii="Times New Roman" w:eastAsia="MS PGothic" w:hAnsi="Times New Roman" w:cs="Times New Roman"/>
          <w:b/>
          <w:bCs/>
          <w:lang w:val="sr-Latn-RS" w:eastAsia="sr-Latn-CS"/>
        </w:rPr>
        <w:t xml:space="preserve"> </w:t>
      </w:r>
      <w:r w:rsidR="00720379" w:rsidRPr="00720379">
        <w:rPr>
          <w:rFonts w:ascii="Times New Roman" w:eastAsia="MS PGothic" w:hAnsi="Times New Roman" w:cs="Times New Roman"/>
          <w:b/>
          <w:bCs/>
          <w:lang w:val="sr-Cyrl-RS" w:eastAsia="sr-Latn-CS"/>
        </w:rPr>
        <w:t>П</w:t>
      </w:r>
      <w:r w:rsidR="00720379" w:rsidRPr="00720379">
        <w:rPr>
          <w:rFonts w:ascii="Times New Roman" w:hAnsi="Times New Roman" w:cs="Times New Roman"/>
          <w:b/>
          <w:bCs/>
          <w:lang w:val="sr-Cyrl-RS"/>
        </w:rPr>
        <w:t>отребна већа ангажованост на изради помоћних наставних материјала у складу са нивоима образовних стандарда.</w:t>
      </w:r>
    </w:p>
    <w:p w14:paraId="62106055" w14:textId="77777777" w:rsidR="00D85E4D" w:rsidRPr="00E476E4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E476E4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E476E4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294C87BA" w14:textId="77777777" w:rsidR="00D85E4D" w:rsidRPr="00E476E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77FFC528" w14:textId="057903C2" w:rsidR="00D85E4D" w:rsidRPr="00E476E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планови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наставника</w:t>
      </w:r>
      <w:proofErr w:type="spellEnd"/>
    </w:p>
    <w:p w14:paraId="0E91D4F0" w14:textId="0197E53E" w:rsidR="005323DF" w:rsidRPr="00E476E4" w:rsidRDefault="005323DF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E476E4">
        <w:rPr>
          <w:rFonts w:ascii="Times New Roman" w:eastAsia="Times New Roman" w:hAnsi="Times New Roman" w:cs="Times New Roman"/>
          <w:lang w:val="sr-Cyrl-RS" w:eastAsia="sr-Latn-CS"/>
        </w:rPr>
        <w:t>Протоколи о посећеним часовима</w:t>
      </w:r>
    </w:p>
    <w:p w14:paraId="2A3B8086" w14:textId="74A1C9B7" w:rsidR="00D85E4D" w:rsidRPr="00E476E4" w:rsidRDefault="00D85E4D" w:rsidP="00D85E4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Посматрање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часа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/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активности</w:t>
      </w:r>
      <w:proofErr w:type="spellEnd"/>
      <w:r w:rsidRPr="00E476E4">
        <w:rPr>
          <w:rFonts w:ascii="Times New Roman" w:eastAsia="Times New Roman" w:hAnsi="Times New Roman" w:cs="Times New Roman"/>
          <w:lang w:eastAsia="sr-Latn-CS"/>
        </w:rPr>
        <w:t xml:space="preserve"> у </w:t>
      </w:r>
      <w:proofErr w:type="spellStart"/>
      <w:r w:rsidRPr="00E476E4">
        <w:rPr>
          <w:rFonts w:ascii="Times New Roman" w:eastAsia="Times New Roman" w:hAnsi="Times New Roman" w:cs="Times New Roman"/>
          <w:lang w:eastAsia="sr-Latn-CS"/>
        </w:rPr>
        <w:t>школи</w:t>
      </w:r>
      <w:proofErr w:type="spellEnd"/>
    </w:p>
    <w:p w14:paraId="6F243BAD" w14:textId="77777777" w:rsidR="00D85E4D" w:rsidRPr="00D8258C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2DAACB9" w14:textId="09357817" w:rsidR="009771E2" w:rsidRPr="00E476E4" w:rsidRDefault="00D85E4D" w:rsidP="0097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 w:eastAsia="sr-Latn-CS"/>
        </w:rPr>
      </w:pPr>
      <w:proofErr w:type="spellStart"/>
      <w:r w:rsidRPr="00E476E4">
        <w:rPr>
          <w:rFonts w:ascii="Times New Roman" w:eastAsia="Times New Roman" w:hAnsi="Times New Roman" w:cs="Times New Roman"/>
          <w:b/>
          <w:lang w:eastAsia="sr-Latn-CS"/>
        </w:rPr>
        <w:t>Ниво</w:t>
      </w:r>
      <w:proofErr w:type="spellEnd"/>
      <w:r w:rsidRPr="00E476E4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b/>
          <w:lang w:eastAsia="sr-Latn-CS"/>
        </w:rPr>
        <w:t>остварености</w:t>
      </w:r>
      <w:proofErr w:type="spellEnd"/>
      <w:r w:rsidRPr="00E476E4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E476E4">
        <w:rPr>
          <w:rFonts w:ascii="Times New Roman" w:eastAsia="Times New Roman" w:hAnsi="Times New Roman" w:cs="Times New Roman"/>
          <w:b/>
          <w:lang w:eastAsia="sr-Latn-CS"/>
        </w:rPr>
        <w:t>стандарда</w:t>
      </w:r>
      <w:proofErr w:type="spellEnd"/>
      <w:r w:rsidRPr="00E476E4">
        <w:rPr>
          <w:rFonts w:ascii="Times New Roman" w:eastAsia="Times New Roman" w:hAnsi="Times New Roman" w:cs="Times New Roman"/>
          <w:b/>
          <w:lang w:eastAsia="sr-Latn-CS"/>
        </w:rPr>
        <w:t xml:space="preserve">: </w:t>
      </w:r>
      <w:r w:rsidR="005323DF" w:rsidRPr="00E476E4">
        <w:rPr>
          <w:rFonts w:ascii="Times New Roman" w:eastAsia="Times New Roman" w:hAnsi="Times New Roman" w:cs="Times New Roman"/>
          <w:b/>
          <w:lang w:val="sr-Cyrl-RS" w:eastAsia="sr-Latn-CS"/>
        </w:rPr>
        <w:t>3</w:t>
      </w:r>
    </w:p>
    <w:p w14:paraId="4378B7F1" w14:textId="039211C0" w:rsidR="009771E2" w:rsidRDefault="009771E2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eastAsia="sr-Latn-CS"/>
        </w:rPr>
      </w:pPr>
    </w:p>
    <w:p w14:paraId="15BFAB66" w14:textId="2EB417A8" w:rsidR="00264DF0" w:rsidRDefault="00264DF0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eastAsia="sr-Latn-CS"/>
        </w:rPr>
      </w:pPr>
    </w:p>
    <w:p w14:paraId="4DFC5595" w14:textId="646C0EE4" w:rsidR="009F7269" w:rsidRDefault="009F7269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eastAsia="sr-Latn-CS"/>
        </w:rPr>
      </w:pPr>
    </w:p>
    <w:p w14:paraId="208431E6" w14:textId="77777777" w:rsidR="009F7269" w:rsidRDefault="009F7269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eastAsia="sr-Latn-CS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64DF0" w:rsidRPr="000A757D" w14:paraId="06F00974" w14:textId="77777777" w:rsidTr="00E94AE1">
        <w:tc>
          <w:tcPr>
            <w:tcW w:w="9073" w:type="dxa"/>
            <w:shd w:val="clear" w:color="auto" w:fill="FBE4D5" w:themeFill="accent2" w:themeFillTint="33"/>
          </w:tcPr>
          <w:p w14:paraId="12B00D04" w14:textId="56D34F32" w:rsidR="00264DF0" w:rsidRPr="00264DF0" w:rsidRDefault="00264DF0" w:rsidP="00D85E4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3401A">
              <w:rPr>
                <w:rFonts w:eastAsia="MS PGothic"/>
                <w:b/>
                <w:sz w:val="24"/>
                <w:szCs w:val="24"/>
                <w:lang w:val="ru-RU" w:eastAsia="sr-Latn-CS"/>
              </w:rPr>
              <w:lastRenderedPageBreak/>
              <w:t xml:space="preserve">2.3.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Ученици стичу знања, усвајају вредности, развијају вештине и компетенције на</w:t>
            </w:r>
            <w:r w:rsidRPr="00604F6A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часу.</w:t>
            </w:r>
          </w:p>
        </w:tc>
      </w:tr>
    </w:tbl>
    <w:p w14:paraId="6D480885" w14:textId="77777777" w:rsidR="00D83D3E" w:rsidRPr="000A757D" w:rsidRDefault="00D83D3E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val="ru-RU" w:eastAsia="sr-Latn-CS"/>
        </w:rPr>
      </w:pPr>
    </w:p>
    <w:p w14:paraId="05E1E1AE" w14:textId="77777777" w:rsidR="00BA1F39" w:rsidRPr="00C3401A" w:rsidRDefault="00BA1F39" w:rsidP="00D85E4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24D03D4" w14:textId="209C2A0B" w:rsidR="00604F6A" w:rsidRPr="00720379" w:rsidRDefault="00FA5EE6" w:rsidP="00D85E4D">
      <w:pPr>
        <w:spacing w:after="0" w:line="240" w:lineRule="auto"/>
        <w:jc w:val="both"/>
        <w:rPr>
          <w:rFonts w:ascii="Times New Roman" w:eastAsia="MS PGothic" w:hAnsi="Times New Roman" w:cs="Times New Roman"/>
          <w:i/>
          <w:iCs/>
          <w:lang w:val="sr-Cyrl-RS"/>
        </w:rPr>
      </w:pPr>
      <w:r w:rsidRPr="00C3401A">
        <w:rPr>
          <w:rFonts w:ascii="Times New Roman" w:eastAsia="MS PGothic" w:hAnsi="Times New Roman" w:cs="Times New Roman"/>
          <w:lang w:val="ru-RU"/>
        </w:rPr>
        <w:t xml:space="preserve">На основу анализа </w:t>
      </w:r>
      <w:r w:rsidR="00EA3AAC" w:rsidRPr="00604F6A">
        <w:rPr>
          <w:rFonts w:ascii="Times New Roman" w:eastAsia="MS PGothic" w:hAnsi="Times New Roman" w:cs="Times New Roman"/>
          <w:lang w:val="sr-Cyrl-RS"/>
        </w:rPr>
        <w:t>протокола о праћењу наставних часова</w:t>
      </w:r>
      <w:r w:rsidR="00604F6A" w:rsidRPr="00C3401A">
        <w:rPr>
          <w:rFonts w:ascii="Times New Roman" w:eastAsia="MS PGothic" w:hAnsi="Times New Roman" w:cs="Times New Roman"/>
          <w:lang w:val="ru-RU"/>
        </w:rPr>
        <w:t xml:space="preserve"> </w:t>
      </w:r>
      <w:r w:rsidR="00604F6A" w:rsidRPr="00604F6A">
        <w:rPr>
          <w:rFonts w:ascii="Times New Roman" w:eastAsia="MS PGothic" w:hAnsi="Times New Roman" w:cs="Times New Roman"/>
          <w:lang w:val="sr-Cyrl-RS"/>
        </w:rPr>
        <w:t xml:space="preserve">највећу средњу вредност има индикатор </w:t>
      </w:r>
      <w:r w:rsidR="00CC70E6" w:rsidRPr="00720379">
        <w:rPr>
          <w:rFonts w:ascii="Times New Roman" w:eastAsia="MS PGothic" w:hAnsi="Times New Roman" w:cs="Times New Roman"/>
          <w:i/>
          <w:iCs/>
          <w:lang w:val="sr-Cyrl-RS"/>
        </w:rPr>
        <w:t xml:space="preserve">2.3.5. </w:t>
      </w:r>
      <w:r w:rsidR="00604F6A" w:rsidRPr="00720379">
        <w:rPr>
          <w:rFonts w:ascii="Times New Roman" w:eastAsia="MS PGothic" w:hAnsi="Times New Roman" w:cs="Times New Roman"/>
          <w:i/>
          <w:iCs/>
          <w:lang w:val="sr-Cyrl-RS"/>
        </w:rPr>
        <w:t>Ученик примењује повратну информацију да реши задатак/унапреди учење</w:t>
      </w:r>
      <w:r w:rsidR="00720379">
        <w:rPr>
          <w:rFonts w:ascii="Times New Roman" w:eastAsia="MS PGothic" w:hAnsi="Times New Roman" w:cs="Times New Roman"/>
          <w:lang w:val="sr-Cyrl-RS"/>
        </w:rPr>
        <w:t>,</w:t>
      </w:r>
      <w:r w:rsidR="00604F6A">
        <w:rPr>
          <w:rFonts w:ascii="Times New Roman" w:eastAsia="MS PGothic" w:hAnsi="Times New Roman" w:cs="Times New Roman"/>
          <w:lang w:val="sr-Cyrl-RS"/>
        </w:rPr>
        <w:t xml:space="preserve"> 3,57. а </w:t>
      </w:r>
      <w:r w:rsidR="009D0189">
        <w:rPr>
          <w:rFonts w:ascii="Times New Roman" w:eastAsia="MS PGothic" w:hAnsi="Times New Roman" w:cs="Times New Roman"/>
          <w:lang w:val="sr-Cyrl-RS"/>
        </w:rPr>
        <w:t>занемарљиво мању</w:t>
      </w:r>
      <w:r w:rsidR="00604F6A">
        <w:rPr>
          <w:rFonts w:ascii="Times New Roman" w:eastAsia="MS PGothic" w:hAnsi="Times New Roman" w:cs="Times New Roman"/>
          <w:lang w:val="sr-Cyrl-RS"/>
        </w:rPr>
        <w:t xml:space="preserve"> (3,56) индикатор </w:t>
      </w:r>
      <w:r w:rsidR="00CC70E6" w:rsidRPr="00720379">
        <w:rPr>
          <w:rFonts w:ascii="Times New Roman" w:eastAsia="MS PGothic" w:hAnsi="Times New Roman" w:cs="Times New Roman"/>
          <w:i/>
          <w:iCs/>
          <w:lang w:val="sr-Cyrl-RS"/>
        </w:rPr>
        <w:t xml:space="preserve">2.3.1. </w:t>
      </w:r>
      <w:r w:rsidR="00604F6A" w:rsidRPr="00720379">
        <w:rPr>
          <w:rFonts w:ascii="Times New Roman" w:eastAsia="MS PGothic" w:hAnsi="Times New Roman" w:cs="Times New Roman"/>
          <w:i/>
          <w:iCs/>
          <w:lang w:val="sr-Cyrl-RS"/>
        </w:rPr>
        <w:t>Активности- радови ученика показују да су разумели предмет учења на часу, умеју да примене научено и образложе како су дошли до решења.</w:t>
      </w:r>
      <w:r w:rsidR="009D0189">
        <w:rPr>
          <w:rFonts w:ascii="Times New Roman" w:eastAsia="MS PGothic" w:hAnsi="Times New Roman" w:cs="Times New Roman"/>
          <w:lang w:val="sr-Cyrl-RS"/>
        </w:rPr>
        <w:t xml:space="preserve"> </w:t>
      </w:r>
      <w:r w:rsidR="00E1549E">
        <w:rPr>
          <w:rFonts w:ascii="Times New Roman" w:eastAsia="MS PGothic" w:hAnsi="Times New Roman" w:cs="Times New Roman"/>
          <w:lang w:val="sr-Cyrl-RS"/>
        </w:rPr>
        <w:t>Више од половине протокола  (62%)</w:t>
      </w:r>
      <w:r w:rsidR="00B25E5B">
        <w:rPr>
          <w:rFonts w:ascii="Times New Roman" w:eastAsia="MS PGothic" w:hAnsi="Times New Roman" w:cs="Times New Roman"/>
          <w:lang w:val="sr-Latn-RS"/>
        </w:rPr>
        <w:t xml:space="preserve"> </w:t>
      </w:r>
      <w:r w:rsidR="00B25E5B">
        <w:rPr>
          <w:rFonts w:ascii="Times New Roman" w:eastAsia="MS PGothic" w:hAnsi="Times New Roman" w:cs="Times New Roman"/>
          <w:lang w:val="sr-Cyrl-RS"/>
        </w:rPr>
        <w:t xml:space="preserve">показују да је на присутним часовима у потпуности видљив степен разумевања наученог и апликативна фаза учења (примена наученог). Нешто је нижи проценат (60%) процењене </w:t>
      </w:r>
      <w:r w:rsidR="0082659F">
        <w:rPr>
          <w:rFonts w:ascii="Times New Roman" w:eastAsia="MS PGothic" w:hAnsi="Times New Roman" w:cs="Times New Roman"/>
          <w:lang w:val="sr-Cyrl-RS"/>
        </w:rPr>
        <w:t xml:space="preserve">потпуне присутности </w:t>
      </w:r>
      <w:r w:rsidR="0082659F" w:rsidRPr="00720379">
        <w:rPr>
          <w:rFonts w:ascii="Times New Roman" w:eastAsia="MS PGothic" w:hAnsi="Times New Roman" w:cs="Times New Roman"/>
          <w:i/>
          <w:iCs/>
          <w:lang w:val="sr-Cyrl-RS"/>
        </w:rPr>
        <w:t xml:space="preserve">индикатора 2.3.5. Ученик примењује повратну информацију да реши задатак/ унапреди учење. </w:t>
      </w:r>
    </w:p>
    <w:p w14:paraId="3B04A00C" w14:textId="28E2A11F" w:rsidR="009D0189" w:rsidRPr="00C27C2D" w:rsidRDefault="009D0189" w:rsidP="00C27C2D">
      <w:pPr>
        <w:pStyle w:val="Tekstkomentara"/>
        <w:jc w:val="both"/>
        <w:rPr>
          <w:lang w:val="sr-Cyrl-RS"/>
        </w:rPr>
      </w:pPr>
      <w:r>
        <w:rPr>
          <w:rFonts w:ascii="Times New Roman" w:eastAsia="MS PGothic" w:hAnsi="Times New Roman" w:cs="Times New Roman"/>
          <w:lang w:val="sr-Cyrl-RS"/>
        </w:rPr>
        <w:t xml:space="preserve">У великом броју посећених часова евалуатори </w:t>
      </w:r>
      <w:r w:rsidR="0091647E">
        <w:rPr>
          <w:rFonts w:ascii="Times New Roman" w:eastAsia="MS PGothic" w:hAnsi="Times New Roman" w:cs="Times New Roman"/>
          <w:lang w:val="sr-Cyrl-RS"/>
        </w:rPr>
        <w:t>су исказали да „у</w:t>
      </w:r>
      <w:r w:rsidRPr="009D0189">
        <w:rPr>
          <w:rFonts w:ascii="Times New Roman" w:eastAsia="MS PGothic" w:hAnsi="Times New Roman" w:cs="Times New Roman"/>
          <w:lang w:val="sr-Cyrl-RS"/>
        </w:rPr>
        <w:t>чени</w:t>
      </w:r>
      <w:r w:rsidR="0091647E">
        <w:rPr>
          <w:rFonts w:ascii="Times New Roman" w:eastAsia="MS PGothic" w:hAnsi="Times New Roman" w:cs="Times New Roman"/>
          <w:lang w:val="sr-Cyrl-RS"/>
        </w:rPr>
        <w:t>ци</w:t>
      </w:r>
      <w:r w:rsidRPr="009D0189">
        <w:rPr>
          <w:rFonts w:ascii="Times New Roman" w:eastAsia="MS PGothic" w:hAnsi="Times New Roman" w:cs="Times New Roman"/>
          <w:lang w:val="sr-Cyrl-RS"/>
        </w:rPr>
        <w:t xml:space="preserve"> повезуј</w:t>
      </w:r>
      <w:r w:rsidR="0033634D">
        <w:rPr>
          <w:rFonts w:ascii="Times New Roman" w:eastAsia="MS PGothic" w:hAnsi="Times New Roman" w:cs="Times New Roman"/>
          <w:lang w:val="sr-Cyrl-RS"/>
        </w:rPr>
        <w:t>у</w:t>
      </w:r>
      <w:r w:rsidRPr="009D0189">
        <w:rPr>
          <w:rFonts w:ascii="Times New Roman" w:eastAsia="MS PGothic" w:hAnsi="Times New Roman" w:cs="Times New Roman"/>
          <w:lang w:val="sr-Cyrl-RS"/>
        </w:rPr>
        <w:t xml:space="preserve"> предмет учења са пре</w:t>
      </w:r>
      <w:r w:rsidR="0033634D">
        <w:rPr>
          <w:rFonts w:ascii="Times New Roman" w:eastAsia="MS PGothic" w:hAnsi="Times New Roman" w:cs="Times New Roman"/>
          <w:lang w:val="sr-Cyrl-RS"/>
        </w:rPr>
        <w:t>т</w:t>
      </w:r>
      <w:r w:rsidRPr="009D0189">
        <w:rPr>
          <w:rFonts w:ascii="Times New Roman" w:eastAsia="MS PGothic" w:hAnsi="Times New Roman" w:cs="Times New Roman"/>
          <w:lang w:val="sr-Cyrl-RS"/>
        </w:rPr>
        <w:t>ходно наученим у различитим областима, професионалном праксом и свакодневним животом</w:t>
      </w:r>
      <w:r>
        <w:rPr>
          <w:rFonts w:ascii="Times New Roman" w:eastAsia="MS PGothic" w:hAnsi="Times New Roman" w:cs="Times New Roman"/>
          <w:lang w:val="sr-Cyrl-RS"/>
        </w:rPr>
        <w:t xml:space="preserve"> </w:t>
      </w:r>
      <w:r w:rsidR="0091647E">
        <w:rPr>
          <w:rFonts w:ascii="Times New Roman" w:eastAsia="MS PGothic" w:hAnsi="Times New Roman" w:cs="Times New Roman"/>
          <w:lang w:val="sr-Cyrl-RS"/>
        </w:rPr>
        <w:t xml:space="preserve">у просеку </w:t>
      </w:r>
      <w:r w:rsidR="0091647E" w:rsidRPr="00996664">
        <w:rPr>
          <w:rFonts w:ascii="Times New Roman" w:eastAsia="MS PGothic" w:hAnsi="Times New Roman" w:cs="Times New Roman"/>
          <w:i/>
          <w:iCs/>
          <w:lang w:val="sr-Cyrl-RS"/>
        </w:rPr>
        <w:t>у већој мери</w:t>
      </w:r>
      <w:r w:rsidR="00996664">
        <w:rPr>
          <w:rFonts w:ascii="Times New Roman" w:eastAsia="MS PGothic" w:hAnsi="Times New Roman" w:cs="Times New Roman"/>
          <w:lang w:val="sr-Cyrl-RS"/>
        </w:rPr>
        <w:t xml:space="preserve">, тачније </w:t>
      </w:r>
      <w:r w:rsidR="00996664" w:rsidRPr="00996664">
        <w:rPr>
          <w:rFonts w:ascii="Times New Roman" w:eastAsia="MS PGothic" w:hAnsi="Times New Roman" w:cs="Times New Roman"/>
          <w:i/>
          <w:iCs/>
          <w:lang w:val="sr-Cyrl-RS"/>
        </w:rPr>
        <w:t>потпуно</w:t>
      </w:r>
      <w:r w:rsidR="00996664">
        <w:rPr>
          <w:rFonts w:ascii="Times New Roman" w:eastAsia="MS PGothic" w:hAnsi="Times New Roman" w:cs="Times New Roman"/>
          <w:lang w:val="sr-Cyrl-RS"/>
        </w:rPr>
        <w:t xml:space="preserve"> ако се уважи </w:t>
      </w:r>
      <w:r w:rsidR="00996664" w:rsidRPr="00C27C2D">
        <w:rPr>
          <w:rFonts w:ascii="Times New Roman" w:eastAsia="MS PGothic" w:hAnsi="Times New Roman" w:cs="Times New Roman"/>
          <w:sz w:val="22"/>
          <w:szCs w:val="22"/>
          <w:lang w:val="sr-Cyrl-RS"/>
        </w:rPr>
        <w:t xml:space="preserve">децимална корист </w:t>
      </w:r>
      <w:r w:rsidR="0091647E" w:rsidRPr="00C27C2D">
        <w:rPr>
          <w:rFonts w:ascii="Times New Roman" w:eastAsia="MS PGothic" w:hAnsi="Times New Roman" w:cs="Times New Roman"/>
          <w:sz w:val="22"/>
          <w:szCs w:val="22"/>
          <w:lang w:val="sr-Cyrl-RS"/>
        </w:rPr>
        <w:t xml:space="preserve"> </w:t>
      </w:r>
      <w:r w:rsidRPr="00C27C2D">
        <w:rPr>
          <w:rFonts w:ascii="Times New Roman" w:eastAsia="MS PGothic" w:hAnsi="Times New Roman" w:cs="Times New Roman"/>
          <w:sz w:val="22"/>
          <w:szCs w:val="22"/>
          <w:lang w:val="sr-Cyrl-RS"/>
        </w:rPr>
        <w:t>(3,53)</w:t>
      </w:r>
      <w:r w:rsidR="00996664" w:rsidRPr="00C27C2D">
        <w:rPr>
          <w:rFonts w:ascii="Times New Roman" w:eastAsia="MS PGothic" w:hAnsi="Times New Roman" w:cs="Times New Roman"/>
          <w:sz w:val="22"/>
          <w:szCs w:val="22"/>
          <w:lang w:val="sr-Cyrl-RS"/>
        </w:rPr>
        <w:t>.</w:t>
      </w:r>
      <w:r w:rsidR="00C27C2D" w:rsidRPr="00C27C2D">
        <w:rPr>
          <w:rFonts w:ascii="Times New Roman" w:eastAsia="MS PGothic" w:hAnsi="Times New Roman" w:cs="Times New Roman"/>
          <w:sz w:val="22"/>
          <w:szCs w:val="22"/>
          <w:lang w:val="sr-Cyrl-RS"/>
        </w:rPr>
        <w:t xml:space="preserve"> </w:t>
      </w:r>
      <w:r w:rsidR="00C27C2D" w:rsidRPr="00C27C2D">
        <w:rPr>
          <w:rFonts w:ascii="Times New Roman" w:hAnsi="Times New Roman" w:cs="Times New Roman"/>
          <w:sz w:val="22"/>
          <w:szCs w:val="22"/>
          <w:lang w:val="sr-Cyrl-RS"/>
        </w:rPr>
        <w:t>Ово је резултат доброг познавања ваншколских активности ученика, а на основу тих интересовања одређени наставници планирају сродне активности у непосредном раду и утичу на мотивацију ученика и боље постигнуће.</w:t>
      </w:r>
    </w:p>
    <w:p w14:paraId="20AE8251" w14:textId="6223954C" w:rsidR="00E660F9" w:rsidRDefault="00996664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>
        <w:rPr>
          <w:rFonts w:ascii="Times New Roman" w:eastAsia="MS PGothic" w:hAnsi="Times New Roman" w:cs="Times New Roman"/>
          <w:lang w:val="sr-Cyrl-RS"/>
        </w:rPr>
        <w:t xml:space="preserve">Индикатори </w:t>
      </w:r>
      <w:r w:rsidR="00C27C2D" w:rsidRPr="00201A28">
        <w:rPr>
          <w:rFonts w:ascii="Times New Roman" w:eastAsia="MS PGothic" w:hAnsi="Times New Roman" w:cs="Times New Roman"/>
          <w:i/>
          <w:iCs/>
          <w:lang w:val="sr-Cyrl-RS"/>
        </w:rPr>
        <w:t>2.3.3.</w:t>
      </w:r>
      <w:r w:rsidRPr="00C27C2D">
        <w:rPr>
          <w:rFonts w:ascii="Times New Roman" w:eastAsia="MS PGothic" w:hAnsi="Times New Roman" w:cs="Times New Roman"/>
          <w:i/>
          <w:iCs/>
          <w:lang w:val="sr-Cyrl-RS"/>
        </w:rPr>
        <w:t>Ученик излаже своје идеје и износи оригинална и креативна решења</w:t>
      </w:r>
      <w:r>
        <w:rPr>
          <w:rFonts w:ascii="Times New Roman" w:eastAsia="MS PGothic" w:hAnsi="Times New Roman" w:cs="Times New Roman"/>
          <w:lang w:val="sr-Cyrl-RS"/>
        </w:rPr>
        <w:t xml:space="preserve"> и </w:t>
      </w:r>
      <w:r w:rsidR="00C27C2D" w:rsidRPr="00201A28">
        <w:rPr>
          <w:rFonts w:ascii="Times New Roman" w:eastAsia="MS PGothic" w:hAnsi="Times New Roman" w:cs="Times New Roman"/>
          <w:i/>
          <w:iCs/>
          <w:lang w:val="sr-Cyrl-RS"/>
        </w:rPr>
        <w:t>2.3.4.</w:t>
      </w:r>
      <w:r w:rsidR="00C27C2D">
        <w:rPr>
          <w:rFonts w:ascii="Times New Roman" w:eastAsia="MS PGothic" w:hAnsi="Times New Roman" w:cs="Times New Roman"/>
          <w:lang w:val="sr-Cyrl-RS"/>
        </w:rPr>
        <w:t xml:space="preserve"> </w:t>
      </w:r>
      <w:r w:rsidRPr="00C27C2D">
        <w:rPr>
          <w:rFonts w:ascii="Times New Roman" w:eastAsia="MS PGothic" w:hAnsi="Times New Roman" w:cs="Times New Roman"/>
          <w:i/>
          <w:iCs/>
          <w:lang w:val="sr-Cyrl-RS"/>
        </w:rPr>
        <w:t>Ученик прикупља, критички процењује и анализира идеје, одговоре и решења</w:t>
      </w:r>
      <w:r>
        <w:rPr>
          <w:rFonts w:ascii="Times New Roman" w:eastAsia="MS PGothic" w:hAnsi="Times New Roman" w:cs="Times New Roman"/>
          <w:lang w:val="sr-Cyrl-RS"/>
        </w:rPr>
        <w:t xml:space="preserve"> носе веома сличне средње вредности  2,76 и 2,74 односно просечно су вредновани као</w:t>
      </w:r>
      <w:r w:rsidR="00E660F9">
        <w:rPr>
          <w:rFonts w:ascii="Times New Roman" w:eastAsia="MS PGothic" w:hAnsi="Times New Roman" w:cs="Times New Roman"/>
          <w:lang w:val="sr-Cyrl-RS"/>
        </w:rPr>
        <w:t xml:space="preserve"> присутни у већој мери.</w:t>
      </w:r>
    </w:p>
    <w:p w14:paraId="2CC520E6" w14:textId="18240AFD" w:rsidR="00996664" w:rsidRDefault="00E660F9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 w:rsidRPr="00E660F9">
        <w:rPr>
          <w:rFonts w:ascii="Times New Roman" w:eastAsia="MS PGothic" w:hAnsi="Times New Roman" w:cs="Times New Roman"/>
          <w:lang w:val="sr-Cyrl-RS"/>
        </w:rPr>
        <w:t>Ученик планира, реализује и вреднује пројекат у настави самостално или уз помоћ наставника</w:t>
      </w:r>
      <w:r>
        <w:rPr>
          <w:rFonts w:ascii="Times New Roman" w:eastAsia="MS PGothic" w:hAnsi="Times New Roman" w:cs="Times New Roman"/>
          <w:lang w:val="sr-Cyrl-RS"/>
        </w:rPr>
        <w:t xml:space="preserve"> просечно је вреднован као </w:t>
      </w:r>
      <w:r w:rsidRPr="00E660F9">
        <w:rPr>
          <w:rFonts w:ascii="Times New Roman" w:eastAsia="MS PGothic" w:hAnsi="Times New Roman" w:cs="Times New Roman"/>
          <w:i/>
          <w:iCs/>
          <w:lang w:val="sr-Cyrl-RS"/>
        </w:rPr>
        <w:t>присутан у мањој мери</w:t>
      </w:r>
      <w:r>
        <w:rPr>
          <w:rFonts w:ascii="Times New Roman" w:eastAsia="MS PGothic" w:hAnsi="Times New Roman" w:cs="Times New Roman"/>
          <w:lang w:val="sr-Cyrl-RS"/>
        </w:rPr>
        <w:t xml:space="preserve"> (2,12)</w:t>
      </w:r>
      <w:r w:rsidR="0082659F">
        <w:rPr>
          <w:rFonts w:ascii="Times New Roman" w:eastAsia="MS PGothic" w:hAnsi="Times New Roman" w:cs="Times New Roman"/>
          <w:lang w:val="sr-Cyrl-RS"/>
        </w:rPr>
        <w:t>.</w:t>
      </w:r>
    </w:p>
    <w:p w14:paraId="0729C2BE" w14:textId="298A198C" w:rsidR="0071619C" w:rsidRPr="00D310A5" w:rsidRDefault="0071619C" w:rsidP="0071619C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 xml:space="preserve">2.3.6. Ученик 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>планира, реализуј</w:t>
      </w: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>е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и вреднуј</w:t>
      </w: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>е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пројек</w:t>
      </w: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>ат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у настави</w:t>
      </w: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 xml:space="preserve"> самостално или уз помоћ наставника.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 w:rsidRPr="00D310A5">
        <w:rPr>
          <w:rFonts w:ascii="Times New Roman" w:eastAsia="Times New Roman" w:hAnsi="Times New Roman" w:cs="Times New Roman"/>
          <w:bCs/>
          <w:lang w:val="sr-Cyrl-RS" w:eastAsia="sr-Latn-CS"/>
        </w:rPr>
        <w:t xml:space="preserve">Индикатор 2.3.6. односно његова детекција на појединачном, често најављеном часу присутна је у мањој мери о чему сведочи просечна оцена (2,12). Школа, међутим, упорно 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и доследно ради на реализацији неколико пројеката како на нивоу целе установе (нпр. прој</w:t>
      </w:r>
      <w:r w:rsidR="00435CF4">
        <w:rPr>
          <w:rFonts w:ascii="Times New Roman" w:eastAsia="Times New Roman" w:hAnsi="Times New Roman" w:cs="Times New Roman"/>
          <w:bCs/>
          <w:lang w:val="sr-Cyrl-RS" w:eastAsia="sr-Latn-CS"/>
        </w:rPr>
        <w:t>е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 xml:space="preserve">кат „Пчеле“ </w:t>
      </w:r>
      <w:r w:rsidR="00F32A4E">
        <w:rPr>
          <w:rFonts w:ascii="Times New Roman" w:eastAsia="Times New Roman" w:hAnsi="Times New Roman" w:cs="Times New Roman"/>
          <w:bCs/>
          <w:lang w:val="sr-Cyrl-RS" w:eastAsia="sr-Latn-CS"/>
        </w:rPr>
        <w:t>р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еализован у оквиру Фестивала науке, технике и предузетништва, преко „Дана смеха и шале“ на нивоу објекта на Келебији и мноштва других пројеката који су наведени у Извештајима о реализацији ГПРШ, РПШ и који су доступни на званичном медијском простору који школа користи). Квалитативна оцена овог индикатора значајно је већа од исказане тако да се индикатор 2.3.6. не сматра слабошћу према процени тима</w:t>
      </w:r>
      <w:r w:rsidR="00435CF4">
        <w:rPr>
          <w:rFonts w:ascii="Times New Roman" w:eastAsia="Times New Roman" w:hAnsi="Times New Roman" w:cs="Times New Roman"/>
          <w:bCs/>
          <w:lang w:val="sr-Cyrl-RS" w:eastAsia="sr-Latn-CS"/>
        </w:rPr>
        <w:t>,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 xml:space="preserve"> а на основу расположивих доказа. </w:t>
      </w:r>
    </w:p>
    <w:p w14:paraId="37B8FD31" w14:textId="77777777" w:rsidR="00D85E4D" w:rsidRPr="00C3401A" w:rsidRDefault="00D85E4D" w:rsidP="00D85E4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FF0000"/>
          <w:highlight w:val="yellow"/>
          <w:lang w:val="ru-RU" w:eastAsia="sr-Latn-CS"/>
        </w:rPr>
      </w:pPr>
    </w:p>
    <w:p w14:paraId="2BC7E194" w14:textId="5DAC54F1" w:rsidR="00E660F9" w:rsidRPr="00C3401A" w:rsidRDefault="00D85E4D" w:rsidP="00BA1F39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Слабости: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</w:t>
      </w:r>
    </w:p>
    <w:p w14:paraId="3743959E" w14:textId="2039EB0E" w:rsidR="00E660F9" w:rsidRPr="00D544C2" w:rsidRDefault="00E660F9" w:rsidP="00BA1F39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</w:pPr>
      <w:r w:rsidRPr="00D544C2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 xml:space="preserve">2.3.3. </w:t>
      </w:r>
      <w:r w:rsidR="001E61C0" w:rsidRPr="00D544C2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>Ученик прикупља, критички процењује и анализира идеје, одговоре и решења.</w:t>
      </w:r>
    </w:p>
    <w:p w14:paraId="68FB36CC" w14:textId="46F197B2" w:rsidR="00A15B8F" w:rsidRPr="00C469FC" w:rsidRDefault="00A15B8F" w:rsidP="00BA1F39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C469FC">
        <w:rPr>
          <w:rFonts w:ascii="Times New Roman" w:eastAsia="Times New Roman" w:hAnsi="Times New Roman" w:cs="Times New Roman"/>
          <w:bCs/>
          <w:lang w:val="sr-Cyrl-RS" w:eastAsia="sr-Latn-CS"/>
        </w:rPr>
        <w:t>29%</w:t>
      </w:r>
      <w:r w:rsidR="00C469FC" w:rsidRPr="00C469FC">
        <w:rPr>
          <w:rFonts w:ascii="Times New Roman" w:eastAsia="Times New Roman" w:hAnsi="Times New Roman" w:cs="Times New Roman"/>
          <w:bCs/>
          <w:lang w:val="sr-Cyrl-RS" w:eastAsia="sr-Latn-CS"/>
        </w:rPr>
        <w:t xml:space="preserve"> је протокола који овом индикатору дају највишу оцену</w:t>
      </w:r>
      <w:r w:rsidR="00C469FC">
        <w:rPr>
          <w:rFonts w:ascii="Times New Roman" w:eastAsia="Times New Roman" w:hAnsi="Times New Roman" w:cs="Times New Roman"/>
          <w:bCs/>
          <w:lang w:val="sr-Cyrl-RS" w:eastAsia="sr-Latn-CS"/>
        </w:rPr>
        <w:t>, што такође упућује да је 71% часова добило оцену мању од 4. Активности ученика и истраживачки рад на долажењу до сазнања од изузетне су педагошке важности</w:t>
      </w:r>
      <w:r w:rsidR="00435CF4">
        <w:rPr>
          <w:rFonts w:ascii="Times New Roman" w:eastAsia="Times New Roman" w:hAnsi="Times New Roman" w:cs="Times New Roman"/>
          <w:bCs/>
          <w:lang w:val="sr-Cyrl-RS" w:eastAsia="sr-Latn-CS"/>
        </w:rPr>
        <w:t>,</w:t>
      </w:r>
      <w:r w:rsidR="00C469FC">
        <w:rPr>
          <w:rFonts w:ascii="Times New Roman" w:eastAsia="Times New Roman" w:hAnsi="Times New Roman" w:cs="Times New Roman"/>
          <w:bCs/>
          <w:lang w:val="sr-Cyrl-RS" w:eastAsia="sr-Latn-CS"/>
        </w:rPr>
        <w:t xml:space="preserve"> </w:t>
      </w:r>
      <w:r w:rsidR="00154356">
        <w:rPr>
          <w:rFonts w:ascii="Times New Roman" w:eastAsia="Times New Roman" w:hAnsi="Times New Roman" w:cs="Times New Roman"/>
          <w:bCs/>
          <w:lang w:val="sr-Cyrl-RS" w:eastAsia="sr-Latn-CS"/>
        </w:rPr>
        <w:t>а слабији резултати вредновања овог сегмента с разлогом мобилишу професионалне вештине наставника и стручних сарадника како би се предложиле активности који ће умањити ученичку пасивост.</w:t>
      </w:r>
    </w:p>
    <w:p w14:paraId="78C94D6D" w14:textId="4FA29C96" w:rsidR="00E660F9" w:rsidRPr="00C0629B" w:rsidRDefault="00BA1F39" w:rsidP="00BA1F39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D544C2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>2.3.4. Ученик излаже своје идеје и износи оригинална и креативна решења</w:t>
      </w:r>
      <w:r w:rsidRPr="001E61C0">
        <w:rPr>
          <w:rFonts w:ascii="Times New Roman" w:eastAsia="Times New Roman" w:hAnsi="Times New Roman" w:cs="Times New Roman"/>
          <w:b/>
          <w:lang w:val="sr-Cyrl-RS" w:eastAsia="sr-Latn-CS"/>
        </w:rPr>
        <w:t xml:space="preserve">. </w:t>
      </w:r>
      <w:r w:rsidR="00CF5630" w:rsidRPr="00C0629B">
        <w:rPr>
          <w:rFonts w:ascii="Times New Roman" w:eastAsia="Times New Roman" w:hAnsi="Times New Roman" w:cs="Times New Roman"/>
          <w:bCs/>
          <w:lang w:val="sr-Cyrl-RS" w:eastAsia="sr-Latn-CS"/>
        </w:rPr>
        <w:t>Евалуатори су у 22%</w:t>
      </w:r>
      <w:r w:rsidR="00C0629B" w:rsidRPr="00C0629B">
        <w:rPr>
          <w:rFonts w:ascii="Times New Roman" w:eastAsia="Times New Roman" w:hAnsi="Times New Roman" w:cs="Times New Roman"/>
          <w:bCs/>
          <w:lang w:val="sr-Cyrl-RS" w:eastAsia="sr-Latn-CS"/>
        </w:rPr>
        <w:t xml:space="preserve"> протокола навели да је у потпуности </w:t>
      </w:r>
      <w:r w:rsidR="00C0629B">
        <w:rPr>
          <w:rFonts w:ascii="Times New Roman" w:eastAsia="Times New Roman" w:hAnsi="Times New Roman" w:cs="Times New Roman"/>
          <w:bCs/>
          <w:lang w:val="sr-Cyrl-RS" w:eastAsia="sr-Latn-CS"/>
        </w:rPr>
        <w:t xml:space="preserve">присутан индикатор док је, процентуално, с друге стране </w:t>
      </w:r>
      <w:r w:rsidR="00872F5F">
        <w:rPr>
          <w:rFonts w:ascii="Times New Roman" w:eastAsia="Times New Roman" w:hAnsi="Times New Roman" w:cs="Times New Roman"/>
          <w:bCs/>
          <w:lang w:val="sr-Cyrl-RS" w:eastAsia="sr-Latn-CS"/>
        </w:rPr>
        <w:t xml:space="preserve">43% заступљен одговор „присутно у мањој мери“ и „није присутно“. </w:t>
      </w:r>
    </w:p>
    <w:p w14:paraId="51D46AC3" w14:textId="5D109833" w:rsidR="00F66E95" w:rsidRPr="00D8258C" w:rsidRDefault="00F66E95" w:rsidP="00D85E4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  <w:u w:val="single"/>
          <w:lang w:val="sr-Cyrl-RS" w:eastAsia="sr-Latn-CS"/>
        </w:rPr>
      </w:pPr>
    </w:p>
    <w:p w14:paraId="60ABC2CE" w14:textId="4A33D923" w:rsidR="00F66E95" w:rsidRPr="001E61C0" w:rsidRDefault="00F66E95" w:rsidP="00D85E4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lang w:val="sr-Cyrl-RS" w:eastAsia="sr-Latn-CS"/>
        </w:rPr>
      </w:pPr>
      <w:r w:rsidRPr="001E61C0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 xml:space="preserve">Препоруке: </w:t>
      </w:r>
      <w:r w:rsidR="00F44DE6" w:rsidRPr="001E61C0">
        <w:rPr>
          <w:rFonts w:ascii="Times New Roman" w:eastAsia="Times New Roman" w:hAnsi="Times New Roman" w:cs="Times New Roman"/>
          <w:b/>
          <w:bCs/>
          <w:lang w:val="sr-Cyrl-RS" w:eastAsia="sr-Latn-CS"/>
        </w:rPr>
        <w:t>Појачати хоризонталну сарадњу наставника, предметну корелацију у оквиру пројеката посебно у другом циклусу. Подстицати и охрабривати ученике различим методичким решењима на изношење идеја и креативно и критичко мишљење.</w:t>
      </w:r>
    </w:p>
    <w:p w14:paraId="394E899C" w14:textId="6F939496" w:rsidR="00F66E95" w:rsidRPr="00217305" w:rsidRDefault="001E61C0" w:rsidP="001E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Latn-RS" w:eastAsia="sr-Latn-CS"/>
        </w:rPr>
      </w:pPr>
      <w:r w:rsidRPr="001E61C0">
        <w:rPr>
          <w:rFonts w:ascii="Times New Roman" w:eastAsia="Times New Roman" w:hAnsi="Times New Roman" w:cs="Times New Roman"/>
          <w:b/>
          <w:bCs/>
          <w:lang w:val="sr-Cyrl-RS" w:eastAsia="sr-Latn-CS"/>
        </w:rPr>
        <w:t>М</w:t>
      </w:r>
      <w:r w:rsidR="00895403" w:rsidRPr="001E61C0">
        <w:rPr>
          <w:rFonts w:ascii="Times New Roman" w:eastAsia="Times New Roman" w:hAnsi="Times New Roman" w:cs="Times New Roman"/>
          <w:b/>
          <w:bCs/>
          <w:lang w:val="sr-Cyrl-RS" w:eastAsia="sr-Latn-CS"/>
        </w:rPr>
        <w:t>отивисати ученике формативним оцењивањем.</w:t>
      </w:r>
      <w:r w:rsidR="00895403" w:rsidRPr="001E61C0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 xml:space="preserve"> </w:t>
      </w:r>
    </w:p>
    <w:p w14:paraId="5A0741DB" w14:textId="77777777" w:rsidR="00A91085" w:rsidRPr="00C3401A" w:rsidRDefault="00A91085" w:rsidP="00D85E4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u w:val="single"/>
          <w:lang w:val="ru-RU" w:eastAsia="sr-Latn-CS"/>
        </w:rPr>
      </w:pPr>
    </w:p>
    <w:p w14:paraId="5DEA894C" w14:textId="77777777" w:rsidR="00D85E4D" w:rsidRPr="00C3401A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Извори доказа</w:t>
      </w:r>
    </w:p>
    <w:p w14:paraId="283365CA" w14:textId="77777777" w:rsidR="00EA3AAC" w:rsidRPr="001E61C0" w:rsidRDefault="00EA3AAC" w:rsidP="00EA3AAC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56D4D0BF" w14:textId="77777777" w:rsidR="00EA3AAC" w:rsidRPr="001E61C0" w:rsidRDefault="00EA3AAC" w:rsidP="00EA3AAC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планови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наставника</w:t>
      </w:r>
      <w:proofErr w:type="spellEnd"/>
    </w:p>
    <w:p w14:paraId="3D590B79" w14:textId="77777777" w:rsidR="00EA3AAC" w:rsidRPr="001E61C0" w:rsidRDefault="00EA3AAC" w:rsidP="00EA3AAC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1E61C0">
        <w:rPr>
          <w:rFonts w:ascii="Times New Roman" w:eastAsia="Times New Roman" w:hAnsi="Times New Roman" w:cs="Times New Roman"/>
          <w:lang w:val="sr-Cyrl-RS" w:eastAsia="sr-Latn-CS"/>
        </w:rPr>
        <w:t>Протоколи о посећеним часовима</w:t>
      </w:r>
    </w:p>
    <w:p w14:paraId="404B5358" w14:textId="6820B050" w:rsidR="00F94C8E" w:rsidRDefault="00EA3AAC" w:rsidP="00F94C8E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lastRenderedPageBreak/>
        <w:t>Посматрање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часа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/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активности</w:t>
      </w:r>
      <w:proofErr w:type="spellEnd"/>
      <w:r w:rsidRPr="001E61C0">
        <w:rPr>
          <w:rFonts w:ascii="Times New Roman" w:eastAsia="Times New Roman" w:hAnsi="Times New Roman" w:cs="Times New Roman"/>
          <w:lang w:eastAsia="sr-Latn-CS"/>
        </w:rPr>
        <w:t xml:space="preserve"> у </w:t>
      </w:r>
      <w:proofErr w:type="spellStart"/>
      <w:r w:rsidRPr="001E61C0">
        <w:rPr>
          <w:rFonts w:ascii="Times New Roman" w:eastAsia="Times New Roman" w:hAnsi="Times New Roman" w:cs="Times New Roman"/>
          <w:lang w:eastAsia="sr-Latn-CS"/>
        </w:rPr>
        <w:t>школи</w:t>
      </w:r>
      <w:proofErr w:type="spellEnd"/>
    </w:p>
    <w:p w14:paraId="4918DD3B" w14:textId="175B1186" w:rsidR="0071619C" w:rsidRPr="00C3401A" w:rsidRDefault="0071619C" w:rsidP="00F94C8E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Извештаји о пројектима (Извештај о реализацији ГПРШ, РПШ)</w:t>
      </w:r>
    </w:p>
    <w:p w14:paraId="33CDA042" w14:textId="1D1F72ED" w:rsidR="0071619C" w:rsidRPr="001E61C0" w:rsidRDefault="00217305" w:rsidP="00F94C8E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Сајт школе, Фејсбук страница школе</w:t>
      </w:r>
    </w:p>
    <w:p w14:paraId="7B462665" w14:textId="77777777" w:rsidR="00D85E4D" w:rsidRPr="00D8258C" w:rsidRDefault="00D85E4D" w:rsidP="00D85E4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eastAsia="sr-Latn-CS"/>
        </w:rPr>
      </w:pPr>
    </w:p>
    <w:p w14:paraId="4D3BF5D7" w14:textId="6B2C4752" w:rsidR="00D85E4D" w:rsidRPr="001E61C0" w:rsidRDefault="00D85E4D" w:rsidP="00D8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proofErr w:type="spellStart"/>
      <w:r w:rsidRPr="001E61C0">
        <w:rPr>
          <w:rFonts w:ascii="Times New Roman" w:eastAsia="Times New Roman" w:hAnsi="Times New Roman" w:cs="Times New Roman"/>
          <w:b/>
          <w:lang w:eastAsia="sr-Latn-CS"/>
        </w:rPr>
        <w:t>Ниво</w:t>
      </w:r>
      <w:proofErr w:type="spellEnd"/>
      <w:r w:rsidRPr="001E61C0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b/>
          <w:lang w:eastAsia="sr-Latn-CS"/>
        </w:rPr>
        <w:t>остварености</w:t>
      </w:r>
      <w:proofErr w:type="spellEnd"/>
      <w:r w:rsidRPr="001E61C0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1E61C0">
        <w:rPr>
          <w:rFonts w:ascii="Times New Roman" w:eastAsia="Times New Roman" w:hAnsi="Times New Roman" w:cs="Times New Roman"/>
          <w:b/>
          <w:lang w:eastAsia="sr-Latn-CS"/>
        </w:rPr>
        <w:t>стандарда</w:t>
      </w:r>
      <w:proofErr w:type="spellEnd"/>
      <w:r w:rsidRPr="001E61C0">
        <w:rPr>
          <w:rFonts w:ascii="Times New Roman" w:eastAsia="Times New Roman" w:hAnsi="Times New Roman" w:cs="Times New Roman"/>
          <w:b/>
          <w:lang w:eastAsia="sr-Latn-CS"/>
        </w:rPr>
        <w:t xml:space="preserve">: </w:t>
      </w:r>
      <w:r w:rsidR="00F44DE6" w:rsidRPr="001E61C0">
        <w:rPr>
          <w:rFonts w:ascii="Times New Roman" w:eastAsia="Times New Roman" w:hAnsi="Times New Roman" w:cs="Times New Roman"/>
          <w:b/>
          <w:lang w:val="sr-Cyrl-RS" w:eastAsia="sr-Latn-CS"/>
        </w:rPr>
        <w:t>3</w:t>
      </w:r>
    </w:p>
    <w:p w14:paraId="10530A68" w14:textId="1911E624" w:rsidR="00D85E4D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sr-Latn-CS"/>
        </w:rPr>
      </w:pPr>
    </w:p>
    <w:p w14:paraId="5EB6C25A" w14:textId="77777777" w:rsidR="00264DF0" w:rsidRPr="00D8258C" w:rsidRDefault="00264DF0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sr-Latn-CS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64DF0" w:rsidRPr="000A757D" w14:paraId="37E0FD34" w14:textId="77777777" w:rsidTr="00E94AE1">
        <w:tc>
          <w:tcPr>
            <w:tcW w:w="9073" w:type="dxa"/>
            <w:shd w:val="clear" w:color="auto" w:fill="FBE4D5" w:themeFill="accent2" w:themeFillTint="33"/>
          </w:tcPr>
          <w:p w14:paraId="116702BE" w14:textId="0F787C68" w:rsidR="00264DF0" w:rsidRPr="00264DF0" w:rsidRDefault="00264DF0" w:rsidP="00D85E4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3401A">
              <w:rPr>
                <w:rFonts w:eastAsia="MS PGothic"/>
                <w:b/>
                <w:sz w:val="24"/>
                <w:szCs w:val="24"/>
                <w:lang w:val="ru-RU" w:eastAsia="sr-Latn-CS"/>
              </w:rPr>
              <w:t xml:space="preserve">2.4.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Поступци вредновања су у функцији даљег учења.</w:t>
            </w:r>
          </w:p>
        </w:tc>
      </w:tr>
    </w:tbl>
    <w:p w14:paraId="03B1E2A9" w14:textId="77777777" w:rsidR="00F44DE6" w:rsidRPr="000A757D" w:rsidRDefault="00F44DE6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 w:eastAsia="sr-Latn-CS"/>
        </w:rPr>
      </w:pPr>
    </w:p>
    <w:p w14:paraId="336745B9" w14:textId="49682073" w:rsidR="001E61C0" w:rsidRDefault="00FA5EE6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 w:rsidRPr="00C3401A">
        <w:rPr>
          <w:rFonts w:ascii="Times New Roman" w:eastAsia="MS PGothic" w:hAnsi="Times New Roman" w:cs="Times New Roman"/>
          <w:lang w:val="ru-RU"/>
        </w:rPr>
        <w:t>На основу анализ</w:t>
      </w:r>
      <w:r w:rsidR="00A91085" w:rsidRPr="001E61C0">
        <w:rPr>
          <w:rFonts w:ascii="Times New Roman" w:eastAsia="MS PGothic" w:hAnsi="Times New Roman" w:cs="Times New Roman"/>
          <w:lang w:val="sr-Cyrl-RS"/>
        </w:rPr>
        <w:t>е</w:t>
      </w:r>
      <w:r w:rsidRPr="00C3401A">
        <w:rPr>
          <w:rFonts w:ascii="Times New Roman" w:eastAsia="MS PGothic" w:hAnsi="Times New Roman" w:cs="Times New Roman"/>
          <w:lang w:val="ru-RU"/>
        </w:rPr>
        <w:t xml:space="preserve"> </w:t>
      </w:r>
      <w:r w:rsidR="00A91085" w:rsidRPr="001E61C0">
        <w:rPr>
          <w:rFonts w:ascii="Times New Roman" w:eastAsia="MS PGothic" w:hAnsi="Times New Roman" w:cs="Times New Roman"/>
          <w:lang w:val="sr-Cyrl-RS"/>
        </w:rPr>
        <w:t>протокола</w:t>
      </w:r>
      <w:r w:rsidR="001E61C0">
        <w:rPr>
          <w:rFonts w:ascii="Times New Roman" w:eastAsia="MS PGothic" w:hAnsi="Times New Roman" w:cs="Times New Roman"/>
          <w:lang w:val="sr-Cyrl-RS"/>
        </w:rPr>
        <w:t xml:space="preserve"> у оквиру стандарда 2.4:</w:t>
      </w:r>
    </w:p>
    <w:p w14:paraId="421FD10E" w14:textId="0A3C1513" w:rsidR="00DF4EB6" w:rsidRDefault="001E61C0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>
        <w:rPr>
          <w:rFonts w:ascii="Times New Roman" w:eastAsia="MS PGothic" w:hAnsi="Times New Roman" w:cs="Times New Roman"/>
          <w:lang w:val="sr-Cyrl-RS"/>
        </w:rPr>
        <w:t xml:space="preserve">Највишу средњу вредност имају индикатори </w:t>
      </w:r>
      <w:r w:rsidR="00D544C2" w:rsidRPr="00D544C2">
        <w:rPr>
          <w:rFonts w:ascii="Times New Roman" w:eastAsia="MS PGothic" w:hAnsi="Times New Roman" w:cs="Times New Roman"/>
          <w:i/>
          <w:iCs/>
          <w:lang w:val="sr-Cyrl-RS"/>
        </w:rPr>
        <w:t>2.4.3.</w:t>
      </w:r>
      <w:r w:rsidRPr="00D544C2">
        <w:rPr>
          <w:rFonts w:ascii="Times New Roman" w:eastAsia="MS PGothic" w:hAnsi="Times New Roman" w:cs="Times New Roman"/>
          <w:i/>
          <w:iCs/>
          <w:lang w:val="sr-Cyrl-RS"/>
        </w:rPr>
        <w:t>Наставник даје потпуну и разумљиву повратну информацију ученицима о њиховом раду, укључујући и јасне препоруке о наредним корацима</w:t>
      </w:r>
      <w:r>
        <w:rPr>
          <w:rFonts w:ascii="Times New Roman" w:eastAsia="MS PGothic" w:hAnsi="Times New Roman" w:cs="Times New Roman"/>
          <w:lang w:val="sr-Cyrl-RS"/>
        </w:rPr>
        <w:t xml:space="preserve"> и </w:t>
      </w:r>
      <w:r w:rsidR="00D544C2">
        <w:rPr>
          <w:rFonts w:ascii="Times New Roman" w:eastAsia="MS PGothic" w:hAnsi="Times New Roman" w:cs="Times New Roman"/>
          <w:i/>
          <w:iCs/>
          <w:lang w:val="sr-Cyrl-RS"/>
        </w:rPr>
        <w:t xml:space="preserve">2.4.1. </w:t>
      </w:r>
      <w:r w:rsidRPr="00D544C2">
        <w:rPr>
          <w:rFonts w:ascii="Times New Roman" w:eastAsia="MS PGothic" w:hAnsi="Times New Roman" w:cs="Times New Roman"/>
          <w:i/>
          <w:iCs/>
          <w:lang w:val="sr-Cyrl-RS"/>
        </w:rPr>
        <w:t>Наставник формативно и сумативно оцењује у складу са прописима</w:t>
      </w:r>
      <w:r>
        <w:rPr>
          <w:rFonts w:ascii="Times New Roman" w:eastAsia="MS PGothic" w:hAnsi="Times New Roman" w:cs="Times New Roman"/>
          <w:lang w:val="sr-Cyrl-RS"/>
        </w:rPr>
        <w:t xml:space="preserve">- </w:t>
      </w:r>
      <w:r w:rsidR="00DF4EB6">
        <w:rPr>
          <w:rFonts w:ascii="Times New Roman" w:eastAsia="MS PGothic" w:hAnsi="Times New Roman" w:cs="Times New Roman"/>
          <w:lang w:val="sr-Cyrl-RS"/>
        </w:rPr>
        <w:t xml:space="preserve"> оба по </w:t>
      </w:r>
      <w:r>
        <w:rPr>
          <w:rFonts w:ascii="Times New Roman" w:eastAsia="MS PGothic" w:hAnsi="Times New Roman" w:cs="Times New Roman"/>
          <w:lang w:val="sr-Cyrl-RS"/>
        </w:rPr>
        <w:t>3,58</w:t>
      </w:r>
      <w:r w:rsidR="00DF4EB6">
        <w:rPr>
          <w:rFonts w:ascii="Times New Roman" w:eastAsia="MS PGothic" w:hAnsi="Times New Roman" w:cs="Times New Roman"/>
          <w:lang w:val="sr-Cyrl-RS"/>
        </w:rPr>
        <w:t xml:space="preserve">. </w:t>
      </w:r>
    </w:p>
    <w:p w14:paraId="72E2B337" w14:textId="76E80301" w:rsidR="00AA6914" w:rsidRDefault="00DF4EB6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>
        <w:rPr>
          <w:rFonts w:ascii="Times New Roman" w:eastAsia="MS PGothic" w:hAnsi="Times New Roman" w:cs="Times New Roman"/>
          <w:lang w:val="sr-Cyrl-RS"/>
        </w:rPr>
        <w:t>Да су у</w:t>
      </w:r>
      <w:r w:rsidRPr="00DF4EB6">
        <w:rPr>
          <w:rFonts w:ascii="Times New Roman" w:eastAsia="MS PGothic" w:hAnsi="Times New Roman" w:cs="Times New Roman"/>
          <w:lang w:val="sr-Cyrl-RS"/>
        </w:rPr>
        <w:t xml:space="preserve">ченику </w:t>
      </w:r>
      <w:r w:rsidRPr="00AA6914">
        <w:rPr>
          <w:rFonts w:ascii="Times New Roman" w:eastAsia="MS PGothic" w:hAnsi="Times New Roman" w:cs="Times New Roman"/>
          <w:i/>
          <w:iCs/>
          <w:lang w:val="sr-Cyrl-RS"/>
        </w:rPr>
        <w:t>у потпуности</w:t>
      </w:r>
      <w:r>
        <w:rPr>
          <w:rFonts w:ascii="Times New Roman" w:eastAsia="MS PGothic" w:hAnsi="Times New Roman" w:cs="Times New Roman"/>
          <w:lang w:val="sr-Cyrl-RS"/>
        </w:rPr>
        <w:t xml:space="preserve"> </w:t>
      </w:r>
      <w:r w:rsidRPr="00DF4EB6">
        <w:rPr>
          <w:rFonts w:ascii="Times New Roman" w:eastAsia="MS PGothic" w:hAnsi="Times New Roman" w:cs="Times New Roman"/>
          <w:lang w:val="sr-Cyrl-RS"/>
        </w:rPr>
        <w:t>јасни критеријуми вредновања</w:t>
      </w:r>
      <w:r>
        <w:rPr>
          <w:rFonts w:ascii="Times New Roman" w:eastAsia="MS PGothic" w:hAnsi="Times New Roman" w:cs="Times New Roman"/>
          <w:lang w:val="sr-Cyrl-RS"/>
        </w:rPr>
        <w:t xml:space="preserve"> примећено је у 57% протокола  (3,44 средња оцена)</w:t>
      </w:r>
      <w:r w:rsidR="00AA6914">
        <w:rPr>
          <w:rFonts w:ascii="Times New Roman" w:eastAsia="MS PGothic" w:hAnsi="Times New Roman" w:cs="Times New Roman"/>
          <w:lang w:val="sr-Cyrl-RS"/>
        </w:rPr>
        <w:t xml:space="preserve"> док је само у 32% наставних часова </w:t>
      </w:r>
      <w:r w:rsidR="00AA6914" w:rsidRPr="00AA6914">
        <w:rPr>
          <w:rFonts w:ascii="Times New Roman" w:eastAsia="MS PGothic" w:hAnsi="Times New Roman" w:cs="Times New Roman"/>
          <w:i/>
          <w:iCs/>
          <w:lang w:val="sr-Cyrl-RS"/>
        </w:rPr>
        <w:t>у потпуности</w:t>
      </w:r>
      <w:r w:rsidR="00AA6914">
        <w:rPr>
          <w:rFonts w:ascii="Times New Roman" w:eastAsia="MS PGothic" w:hAnsi="Times New Roman" w:cs="Times New Roman"/>
          <w:lang w:val="sr-Cyrl-RS"/>
        </w:rPr>
        <w:t xml:space="preserve"> присутнан индикатор </w:t>
      </w:r>
    </w:p>
    <w:p w14:paraId="3AB1A50F" w14:textId="580D1A62" w:rsidR="001E61C0" w:rsidRDefault="00D544C2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 w:rsidRPr="00D544C2">
        <w:rPr>
          <w:rFonts w:ascii="Times New Roman" w:eastAsia="MS PGothic" w:hAnsi="Times New Roman" w:cs="Times New Roman"/>
          <w:i/>
          <w:iCs/>
          <w:lang w:val="sr-Cyrl-RS"/>
        </w:rPr>
        <w:t xml:space="preserve">2.4.4. </w:t>
      </w:r>
      <w:r w:rsidR="00AA6914" w:rsidRPr="00D544C2">
        <w:rPr>
          <w:rFonts w:ascii="Times New Roman" w:eastAsia="MS PGothic" w:hAnsi="Times New Roman" w:cs="Times New Roman"/>
          <w:i/>
          <w:iCs/>
          <w:lang w:val="sr-Cyrl-RS"/>
        </w:rPr>
        <w:t>Ученик поставља себи циљеве у учењу</w:t>
      </w:r>
      <w:r w:rsidR="00AA6914">
        <w:rPr>
          <w:rFonts w:ascii="Times New Roman" w:eastAsia="MS PGothic" w:hAnsi="Times New Roman" w:cs="Times New Roman"/>
          <w:lang w:val="sr-Cyrl-RS"/>
        </w:rPr>
        <w:t xml:space="preserve"> (3,01).</w:t>
      </w:r>
    </w:p>
    <w:p w14:paraId="35335CE9" w14:textId="0EB1DED8" w:rsidR="00EF29B3" w:rsidRDefault="00164B1C" w:rsidP="00D85E4D">
      <w:pPr>
        <w:spacing w:after="0" w:line="240" w:lineRule="auto"/>
        <w:jc w:val="both"/>
        <w:rPr>
          <w:rFonts w:ascii="Times New Roman" w:eastAsia="MS PGothic" w:hAnsi="Times New Roman" w:cs="Times New Roman"/>
          <w:lang w:val="sr-Cyrl-RS"/>
        </w:rPr>
      </w:pPr>
      <w:r>
        <w:rPr>
          <w:rFonts w:ascii="Times New Roman" w:eastAsia="MS PGothic" w:hAnsi="Times New Roman" w:cs="Times New Roman"/>
          <w:lang w:val="sr-Cyrl-RS"/>
        </w:rPr>
        <w:t>3</w:t>
      </w:r>
      <w:r w:rsidR="00266B51">
        <w:rPr>
          <w:rFonts w:ascii="Times New Roman" w:eastAsia="MS PGothic" w:hAnsi="Times New Roman" w:cs="Times New Roman"/>
          <w:lang w:val="sr-Cyrl-RS"/>
        </w:rPr>
        <w:t>4</w:t>
      </w:r>
      <w:r>
        <w:rPr>
          <w:rFonts w:ascii="Times New Roman" w:eastAsia="MS PGothic" w:hAnsi="Times New Roman" w:cs="Times New Roman"/>
          <w:lang w:val="sr-Cyrl-RS"/>
        </w:rPr>
        <w:t>% протокола нам казује да у</w:t>
      </w:r>
      <w:r w:rsidR="00EF29B3" w:rsidRPr="00EF29B3">
        <w:rPr>
          <w:rFonts w:ascii="Times New Roman" w:eastAsia="MS PGothic" w:hAnsi="Times New Roman" w:cs="Times New Roman"/>
          <w:lang w:val="sr-Cyrl-RS"/>
        </w:rPr>
        <w:t>ченик</w:t>
      </w:r>
      <w:r>
        <w:rPr>
          <w:rFonts w:ascii="Times New Roman" w:eastAsia="MS PGothic" w:hAnsi="Times New Roman" w:cs="Times New Roman"/>
          <w:lang w:val="sr-Cyrl-RS"/>
        </w:rPr>
        <w:t xml:space="preserve"> </w:t>
      </w:r>
      <w:r w:rsidR="00266B51">
        <w:rPr>
          <w:rFonts w:ascii="Times New Roman" w:eastAsia="MS PGothic" w:hAnsi="Times New Roman" w:cs="Times New Roman"/>
          <w:lang w:val="sr-Cyrl-RS"/>
        </w:rPr>
        <w:t>у мањој мери</w:t>
      </w:r>
      <w:r w:rsidR="00EF29B3" w:rsidRPr="00EF29B3">
        <w:rPr>
          <w:rFonts w:ascii="Times New Roman" w:eastAsia="MS PGothic" w:hAnsi="Times New Roman" w:cs="Times New Roman"/>
          <w:lang w:val="sr-Cyrl-RS"/>
        </w:rPr>
        <w:t xml:space="preserve"> уме критички да процени свој напредак и напредак осталих ученика</w:t>
      </w:r>
      <w:r w:rsidR="00266B51">
        <w:rPr>
          <w:rFonts w:ascii="Times New Roman" w:eastAsia="MS PGothic" w:hAnsi="Times New Roman" w:cs="Times New Roman"/>
          <w:lang w:val="sr-Cyrl-RS"/>
        </w:rPr>
        <w:t xml:space="preserve"> док се у 3% наставних часова ни у мањој мери не долази док таквог утиска (</w:t>
      </w:r>
      <w:r w:rsidR="00EF29B3">
        <w:rPr>
          <w:rFonts w:ascii="Times New Roman" w:eastAsia="MS PGothic" w:hAnsi="Times New Roman" w:cs="Times New Roman"/>
          <w:lang w:val="sr-Cyrl-RS"/>
        </w:rPr>
        <w:t>2,81</w:t>
      </w:r>
      <w:r w:rsidR="00266B51">
        <w:rPr>
          <w:rFonts w:ascii="Times New Roman" w:eastAsia="MS PGothic" w:hAnsi="Times New Roman" w:cs="Times New Roman"/>
          <w:lang w:val="sr-Cyrl-RS"/>
        </w:rPr>
        <w:t>).</w:t>
      </w:r>
      <w:r w:rsidR="00EF29B3">
        <w:rPr>
          <w:rFonts w:ascii="Times New Roman" w:eastAsia="MS PGothic" w:hAnsi="Times New Roman" w:cs="Times New Roman"/>
          <w:lang w:val="sr-Cyrl-RS"/>
        </w:rPr>
        <w:t xml:space="preserve"> </w:t>
      </w:r>
    </w:p>
    <w:p w14:paraId="3F6C2F90" w14:textId="67C7B0AF" w:rsidR="00217305" w:rsidRPr="007002A3" w:rsidRDefault="00524900" w:rsidP="00217305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7002A3">
        <w:rPr>
          <w:rFonts w:ascii="Times New Roman" w:eastAsia="Times New Roman" w:hAnsi="Times New Roman" w:cs="Times New Roman"/>
          <w:bCs/>
          <w:lang w:val="sr-Cyrl-RS" w:eastAsia="sr-Latn-CS"/>
        </w:rPr>
        <w:t xml:space="preserve">Да су ученицима потпуно јасни </w:t>
      </w:r>
      <w:r w:rsidR="00217305" w:rsidRPr="007002A3">
        <w:rPr>
          <w:rFonts w:ascii="Times New Roman" w:eastAsia="Times New Roman" w:hAnsi="Times New Roman" w:cs="Times New Roman"/>
          <w:bCs/>
          <w:lang w:val="sr-Cyrl-RS" w:eastAsia="sr-Latn-CS"/>
        </w:rPr>
        <w:t>критеријуми вредновања</w:t>
      </w:r>
      <w:r w:rsidRPr="007002A3">
        <w:rPr>
          <w:rFonts w:ascii="Times New Roman" w:eastAsia="Times New Roman" w:hAnsi="Times New Roman" w:cs="Times New Roman"/>
          <w:bCs/>
          <w:lang w:val="sr-Cyrl-RS" w:eastAsia="sr-Latn-CS"/>
        </w:rPr>
        <w:t xml:space="preserve"> сведочи 57% протокола </w:t>
      </w:r>
      <w:r w:rsidR="007002A3" w:rsidRPr="007002A3">
        <w:rPr>
          <w:rFonts w:ascii="Times New Roman" w:eastAsia="Times New Roman" w:hAnsi="Times New Roman" w:cs="Times New Roman"/>
          <w:bCs/>
          <w:lang w:val="sr-Cyrl-RS" w:eastAsia="sr-Latn-CS"/>
        </w:rPr>
        <w:t xml:space="preserve">док  тек 31% часова сведочи о највишој оцени за индикатор </w:t>
      </w:r>
      <w:r w:rsidR="00217305" w:rsidRPr="00D544C2">
        <w:rPr>
          <w:rFonts w:ascii="Times New Roman" w:eastAsia="Times New Roman" w:hAnsi="Times New Roman" w:cs="Times New Roman"/>
          <w:bCs/>
          <w:i/>
          <w:iCs/>
          <w:lang w:val="sr-Cyrl-RS" w:eastAsia="sr-Latn-CS"/>
        </w:rPr>
        <w:t>2.4.4. Ученик поставља себи циљеве у учењу</w:t>
      </w:r>
      <w:r w:rsidR="00217305" w:rsidRPr="007002A3">
        <w:rPr>
          <w:rFonts w:ascii="Times New Roman" w:eastAsia="Times New Roman" w:hAnsi="Times New Roman" w:cs="Times New Roman"/>
          <w:bCs/>
          <w:lang w:val="sr-Cyrl-RS" w:eastAsia="sr-Latn-CS"/>
        </w:rPr>
        <w:t>.</w:t>
      </w:r>
      <w:r w:rsidR="007002A3">
        <w:rPr>
          <w:rFonts w:ascii="Times New Roman" w:eastAsia="Times New Roman" w:hAnsi="Times New Roman" w:cs="Times New Roman"/>
          <w:bCs/>
          <w:lang w:val="sr-Cyrl-RS" w:eastAsia="sr-Latn-CS"/>
        </w:rPr>
        <w:t xml:space="preserve"> (ипак, индикатор нема неприхватљиво ниску средњу вредност- 3,01)</w:t>
      </w:r>
    </w:p>
    <w:p w14:paraId="550989AB" w14:textId="77777777" w:rsidR="00D85E4D" w:rsidRPr="00C3401A" w:rsidRDefault="00D85E4D" w:rsidP="00D85E4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  <w:lang w:val="ru-RU"/>
        </w:rPr>
      </w:pPr>
    </w:p>
    <w:p w14:paraId="545E6D85" w14:textId="4D3EB68B" w:rsidR="00EF29B3" w:rsidRPr="00C3401A" w:rsidRDefault="00D85E4D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Слабости: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</w:t>
      </w:r>
    </w:p>
    <w:p w14:paraId="32842365" w14:textId="4B3C6A91" w:rsidR="00D85E4D" w:rsidRDefault="00BA1F39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D544C2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 xml:space="preserve">2.4.5. </w:t>
      </w:r>
      <w:r w:rsidR="006576E2" w:rsidRPr="00D544C2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>Ученик уме критички да процени свој напредак и напредак осталих ученика</w:t>
      </w:r>
      <w:r w:rsidR="00070CBF">
        <w:rPr>
          <w:rFonts w:ascii="Times New Roman" w:eastAsia="Times New Roman" w:hAnsi="Times New Roman" w:cs="Times New Roman"/>
          <w:b/>
          <w:lang w:val="sr-Cyrl-RS" w:eastAsia="sr-Latn-CS"/>
        </w:rPr>
        <w:t>.</w:t>
      </w:r>
    </w:p>
    <w:p w14:paraId="67D11683" w14:textId="70EF378E" w:rsidR="00070CBF" w:rsidRPr="005F4507" w:rsidRDefault="00070CBF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5F4507">
        <w:rPr>
          <w:rFonts w:ascii="Times New Roman" w:eastAsia="Times New Roman" w:hAnsi="Times New Roman" w:cs="Times New Roman"/>
          <w:bCs/>
          <w:lang w:val="sr-Cyrl-RS" w:eastAsia="sr-Latn-CS"/>
        </w:rPr>
        <w:t xml:space="preserve">На 16 од 77 протокола (21%) појављује се јасна потврда овог индикатора. Средња оцена индикатора је 2,82. </w:t>
      </w:r>
      <w:r w:rsidR="005F4507">
        <w:rPr>
          <w:rFonts w:ascii="Times New Roman" w:eastAsia="Times New Roman" w:hAnsi="Times New Roman" w:cs="Times New Roman"/>
          <w:bCs/>
          <w:lang w:val="sr-Cyrl-RS" w:eastAsia="sr-Latn-CS"/>
        </w:rPr>
        <w:t xml:space="preserve">Упоређивањем вредности долази се до закључка да је ваома мало наставних часова на којима се „види“ како ученици процењују себе и/ или друге, односно потребно је планирати више активности процењивања и самопроцењивања током процеса учења. </w:t>
      </w:r>
    </w:p>
    <w:p w14:paraId="124EB029" w14:textId="2B30BD3C" w:rsidR="00D85E4D" w:rsidRPr="00C3401A" w:rsidRDefault="00D85E4D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val="ru-RU" w:eastAsia="sr-Latn-CS"/>
        </w:rPr>
      </w:pPr>
    </w:p>
    <w:p w14:paraId="7C0B7A72" w14:textId="672B22FC" w:rsidR="00EF29B3" w:rsidRPr="002B28DD" w:rsidRDefault="005D7B3E" w:rsidP="002B28D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EF29B3">
        <w:rPr>
          <w:rFonts w:ascii="Times New Roman" w:eastAsia="Times New Roman" w:hAnsi="Times New Roman" w:cs="Times New Roman"/>
          <w:b/>
          <w:u w:val="single"/>
          <w:lang w:val="sr-Cyrl-RS" w:eastAsia="sr-Latn-CS"/>
        </w:rPr>
        <w:t>Препоруке:</w:t>
      </w:r>
      <w:r w:rsidR="009C528D" w:rsidRPr="00EF29B3">
        <w:rPr>
          <w:rFonts w:ascii="Times New Roman" w:eastAsia="Times New Roman" w:hAnsi="Times New Roman" w:cs="Times New Roman"/>
          <w:b/>
          <w:u w:val="single"/>
          <w:lang w:val="sr-Cyrl-RS" w:eastAsia="sr-Latn-CS"/>
        </w:rPr>
        <w:t xml:space="preserve"> </w:t>
      </w:r>
      <w:r w:rsidR="009C528D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Већим уделом формативног оцењивања </w:t>
      </w:r>
      <w:r w:rsidR="008135C0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ученицима би се </w:t>
      </w:r>
      <w:r w:rsidR="009C528D" w:rsidRPr="00EF29B3">
        <w:rPr>
          <w:rFonts w:ascii="Times New Roman" w:eastAsia="Times New Roman" w:hAnsi="Times New Roman" w:cs="Times New Roman"/>
          <w:b/>
          <w:lang w:val="sr-Cyrl-RS" w:eastAsia="sr-Latn-CS"/>
        </w:rPr>
        <w:t>обезбедила повратна информација о пр</w:t>
      </w:r>
      <w:r w:rsidR="00AD0685" w:rsidRPr="00EF29B3">
        <w:rPr>
          <w:rFonts w:ascii="Times New Roman" w:eastAsia="Times New Roman" w:hAnsi="Times New Roman" w:cs="Times New Roman"/>
          <w:b/>
          <w:lang w:val="sr-Cyrl-RS" w:eastAsia="sr-Latn-CS"/>
        </w:rPr>
        <w:t>о</w:t>
      </w:r>
      <w:r w:rsidR="009C528D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цесу учења, елевентуалном начину превазилажења тешкоћа па тако и у </w:t>
      </w:r>
      <w:r w:rsidR="009C528D" w:rsidRPr="002B28DD">
        <w:rPr>
          <w:rFonts w:ascii="Times New Roman" w:eastAsia="Times New Roman" w:hAnsi="Times New Roman" w:cs="Times New Roman"/>
          <w:b/>
          <w:lang w:val="sr-Cyrl-RS" w:eastAsia="sr-Latn-CS"/>
        </w:rPr>
        <w:t>постављању нових циљева у учењу.</w:t>
      </w:r>
      <w:r w:rsidR="002B28DD" w:rsidRPr="002B28DD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</w:p>
    <w:p w14:paraId="7CEA17E7" w14:textId="1A686528" w:rsidR="002B28DD" w:rsidRPr="002B28DD" w:rsidRDefault="002B28DD" w:rsidP="002B28DD">
      <w:pPr>
        <w:pStyle w:val="Tekstkomentara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2B28DD">
        <w:rPr>
          <w:rFonts w:ascii="Times New Roman" w:hAnsi="Times New Roman" w:cs="Times New Roman"/>
          <w:b/>
          <w:sz w:val="22"/>
          <w:szCs w:val="22"/>
          <w:lang w:val="sr-Cyrl-RS"/>
        </w:rPr>
        <w:t>Потребно давати ученицима повратне информације са јасним препорукама за напредовање, линкове ка одређеним садржајима, додатну литературу, материјале у виртуелној учионици итд.</w:t>
      </w:r>
    </w:p>
    <w:p w14:paraId="5F01CFDD" w14:textId="6AB71D8D" w:rsidR="005D7B3E" w:rsidRPr="00EF29B3" w:rsidRDefault="00EF29B3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CS"/>
        </w:rPr>
      </w:pPr>
      <w:r w:rsidRPr="00EF29B3">
        <w:rPr>
          <w:rFonts w:ascii="Times New Roman" w:eastAsia="Times New Roman" w:hAnsi="Times New Roman" w:cs="Times New Roman"/>
          <w:b/>
          <w:lang w:val="sr-Cyrl-RS" w:eastAsia="sr-Latn-CS"/>
        </w:rPr>
        <w:t>П</w:t>
      </w:r>
      <w:r w:rsidR="00D369F9" w:rsidRPr="00EF29B3">
        <w:rPr>
          <w:rFonts w:ascii="Times New Roman" w:eastAsia="Times New Roman" w:hAnsi="Times New Roman" w:cs="Times New Roman"/>
          <w:b/>
          <w:lang w:val="sr-Cyrl-RS" w:eastAsia="sr-Latn-CS"/>
        </w:rPr>
        <w:t>отребно је</w:t>
      </w:r>
      <w:r w:rsidR="002B28DD">
        <w:rPr>
          <w:rFonts w:ascii="Times New Roman" w:eastAsia="Times New Roman" w:hAnsi="Times New Roman" w:cs="Times New Roman"/>
          <w:b/>
          <w:lang w:val="sr-Cyrl-RS" w:eastAsia="sr-Latn-CS"/>
        </w:rPr>
        <w:t>,</w:t>
      </w:r>
      <w:r w:rsidR="005D7B3E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 w:rsidR="002B28DD">
        <w:rPr>
          <w:rFonts w:ascii="Times New Roman" w:eastAsia="Times New Roman" w:hAnsi="Times New Roman" w:cs="Times New Roman"/>
          <w:b/>
          <w:lang w:val="sr-Cyrl-RS" w:eastAsia="sr-Latn-CS"/>
        </w:rPr>
        <w:t xml:space="preserve">такође </w:t>
      </w:r>
      <w:r w:rsidR="005D7B3E" w:rsidRPr="00EF29B3">
        <w:rPr>
          <w:rFonts w:ascii="Times New Roman" w:eastAsia="Times New Roman" w:hAnsi="Times New Roman" w:cs="Times New Roman"/>
          <w:b/>
          <w:lang w:val="sr-Cyrl-RS" w:eastAsia="sr-Latn-CS"/>
        </w:rPr>
        <w:t>давати више истраживачких задатака како би се учениц</w:t>
      </w:r>
      <w:r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и </w:t>
      </w:r>
      <w:r w:rsidR="005D7B3E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 боље </w:t>
      </w:r>
      <w:r w:rsidR="009C528D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припремили за планиране активности на часу и како би сваки ученик </w:t>
      </w:r>
      <w:r w:rsidR="00D369F9" w:rsidRPr="00EF29B3">
        <w:rPr>
          <w:rFonts w:ascii="Times New Roman" w:eastAsia="Times New Roman" w:hAnsi="Times New Roman" w:cs="Times New Roman"/>
          <w:b/>
          <w:lang w:val="sr-Cyrl-RS" w:eastAsia="sr-Latn-CS"/>
        </w:rPr>
        <w:t xml:space="preserve">добио прилику да буде </w:t>
      </w:r>
      <w:r w:rsidR="009C528D" w:rsidRPr="00EF29B3">
        <w:rPr>
          <w:rFonts w:ascii="Times New Roman" w:eastAsia="Times New Roman" w:hAnsi="Times New Roman" w:cs="Times New Roman"/>
          <w:b/>
          <w:lang w:val="sr-Cyrl-RS" w:eastAsia="sr-Latn-CS"/>
        </w:rPr>
        <w:t>успе</w:t>
      </w:r>
      <w:r w:rsidR="009C528D" w:rsidRPr="00070CBF">
        <w:rPr>
          <w:rFonts w:ascii="Times New Roman" w:eastAsia="Times New Roman" w:hAnsi="Times New Roman" w:cs="Times New Roman"/>
          <w:b/>
          <w:lang w:val="sr-Cyrl-RS" w:eastAsia="sr-Latn-CS"/>
        </w:rPr>
        <w:t xml:space="preserve">шан. </w:t>
      </w:r>
      <w:r w:rsidR="007002A3" w:rsidRPr="00070CBF">
        <w:rPr>
          <w:rFonts w:ascii="Times New Roman" w:eastAsia="Times New Roman" w:hAnsi="Times New Roman" w:cs="Times New Roman"/>
          <w:b/>
          <w:lang w:val="sr-Cyrl-RS" w:eastAsia="sr-Latn-CS"/>
        </w:rPr>
        <w:t>Планирати више вршњачког учења.</w:t>
      </w:r>
      <w:r w:rsidR="005F4507">
        <w:rPr>
          <w:rFonts w:ascii="Times New Roman" w:eastAsia="Times New Roman" w:hAnsi="Times New Roman" w:cs="Times New Roman"/>
          <w:b/>
          <w:lang w:val="sr-Cyrl-RS" w:eastAsia="sr-Latn-CS"/>
        </w:rPr>
        <w:t xml:space="preserve"> Тражити од ученика да самоевалуирају и описују процес учења, процес стварања или неки други ментални процес.</w:t>
      </w:r>
    </w:p>
    <w:p w14:paraId="7B9534BC" w14:textId="77777777" w:rsidR="009C528D" w:rsidRPr="00D8258C" w:rsidRDefault="009C528D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val="sr-Cyrl-RS" w:eastAsia="sr-Latn-CS"/>
        </w:rPr>
      </w:pPr>
    </w:p>
    <w:p w14:paraId="6FC8DFE5" w14:textId="77777777" w:rsidR="00D85E4D" w:rsidRPr="00EF29B3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EF29B3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EF29B3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148390F1" w14:textId="77777777" w:rsidR="006576E2" w:rsidRPr="00EF29B3" w:rsidRDefault="006576E2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165C3B8E" w14:textId="77777777" w:rsidR="006576E2" w:rsidRPr="00EF29B3" w:rsidRDefault="006576E2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планови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наставника</w:t>
      </w:r>
      <w:proofErr w:type="spellEnd"/>
    </w:p>
    <w:p w14:paraId="6B656D6E" w14:textId="77777777" w:rsidR="006576E2" w:rsidRPr="00EF29B3" w:rsidRDefault="006576E2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EF29B3">
        <w:rPr>
          <w:rFonts w:ascii="Times New Roman" w:eastAsia="Times New Roman" w:hAnsi="Times New Roman" w:cs="Times New Roman"/>
          <w:lang w:val="sr-Cyrl-RS" w:eastAsia="sr-Latn-CS"/>
        </w:rPr>
        <w:t>Протоколи о посећеним часовима</w:t>
      </w:r>
    </w:p>
    <w:p w14:paraId="2D2413AB" w14:textId="77777777" w:rsidR="006576E2" w:rsidRPr="00EF29B3" w:rsidRDefault="006576E2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Посматрање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часа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/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активности</w:t>
      </w:r>
      <w:proofErr w:type="spellEnd"/>
      <w:r w:rsidRPr="00EF29B3">
        <w:rPr>
          <w:rFonts w:ascii="Times New Roman" w:eastAsia="Times New Roman" w:hAnsi="Times New Roman" w:cs="Times New Roman"/>
          <w:lang w:eastAsia="sr-Latn-CS"/>
        </w:rPr>
        <w:t xml:space="preserve"> у </w:t>
      </w:r>
      <w:proofErr w:type="spellStart"/>
      <w:r w:rsidRPr="00EF29B3">
        <w:rPr>
          <w:rFonts w:ascii="Times New Roman" w:eastAsia="Times New Roman" w:hAnsi="Times New Roman" w:cs="Times New Roman"/>
          <w:lang w:eastAsia="sr-Latn-CS"/>
        </w:rPr>
        <w:t>школи</w:t>
      </w:r>
      <w:proofErr w:type="spellEnd"/>
    </w:p>
    <w:p w14:paraId="537FFF37" w14:textId="536923F1" w:rsidR="00D369F9" w:rsidRPr="00EF29B3" w:rsidRDefault="00D369F9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EF29B3">
        <w:rPr>
          <w:rFonts w:ascii="Times New Roman" w:eastAsia="Times New Roman" w:hAnsi="Times New Roman" w:cs="Times New Roman"/>
          <w:lang w:val="sr-Cyrl-RS" w:eastAsia="sr-Latn-CS"/>
        </w:rPr>
        <w:t>Ес- дневник</w:t>
      </w:r>
    </w:p>
    <w:p w14:paraId="0394A747" w14:textId="429B598C" w:rsidR="00D369F9" w:rsidRPr="00EF29B3" w:rsidRDefault="00D369F9" w:rsidP="006576E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EF29B3">
        <w:rPr>
          <w:rFonts w:ascii="Times New Roman" w:eastAsia="Times New Roman" w:hAnsi="Times New Roman" w:cs="Times New Roman"/>
          <w:lang w:val="sr-Cyrl-RS" w:eastAsia="sr-Latn-CS"/>
        </w:rPr>
        <w:t>Портфолио ученика</w:t>
      </w:r>
    </w:p>
    <w:p w14:paraId="6A690951" w14:textId="77777777" w:rsidR="00D85E4D" w:rsidRPr="00D8258C" w:rsidRDefault="00D85E4D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lang w:eastAsia="sr-Latn-CS"/>
        </w:rPr>
      </w:pPr>
    </w:p>
    <w:p w14:paraId="5A974DF4" w14:textId="79341AAE" w:rsidR="00D85E4D" w:rsidRPr="00266B51" w:rsidRDefault="00D85E4D" w:rsidP="00D8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proofErr w:type="spellStart"/>
      <w:r w:rsidRPr="00266B51">
        <w:rPr>
          <w:rFonts w:ascii="Times New Roman" w:eastAsia="Times New Roman" w:hAnsi="Times New Roman" w:cs="Times New Roman"/>
          <w:b/>
          <w:lang w:eastAsia="sr-Latn-CS"/>
        </w:rPr>
        <w:t>Ниво</w:t>
      </w:r>
      <w:proofErr w:type="spellEnd"/>
      <w:r w:rsidRPr="00266B51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266B51">
        <w:rPr>
          <w:rFonts w:ascii="Times New Roman" w:eastAsia="Times New Roman" w:hAnsi="Times New Roman" w:cs="Times New Roman"/>
          <w:b/>
          <w:lang w:eastAsia="sr-Latn-CS"/>
        </w:rPr>
        <w:t>остварености</w:t>
      </w:r>
      <w:proofErr w:type="spellEnd"/>
      <w:r w:rsidRPr="00266B51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266B51">
        <w:rPr>
          <w:rFonts w:ascii="Times New Roman" w:eastAsia="Times New Roman" w:hAnsi="Times New Roman" w:cs="Times New Roman"/>
          <w:b/>
          <w:lang w:eastAsia="sr-Latn-CS"/>
        </w:rPr>
        <w:t>стандарда</w:t>
      </w:r>
      <w:proofErr w:type="spellEnd"/>
      <w:r w:rsidRPr="00266B51">
        <w:rPr>
          <w:rFonts w:ascii="Times New Roman" w:eastAsia="Times New Roman" w:hAnsi="Times New Roman" w:cs="Times New Roman"/>
          <w:b/>
          <w:lang w:eastAsia="sr-Latn-CS"/>
        </w:rPr>
        <w:t xml:space="preserve">: </w:t>
      </w:r>
      <w:r w:rsidR="005D7B3E" w:rsidRPr="00266B51">
        <w:rPr>
          <w:rFonts w:ascii="Times New Roman" w:eastAsia="Times New Roman" w:hAnsi="Times New Roman" w:cs="Times New Roman"/>
          <w:b/>
          <w:lang w:val="sr-Cyrl-RS" w:eastAsia="sr-Latn-CS"/>
        </w:rPr>
        <w:t>3</w:t>
      </w:r>
    </w:p>
    <w:p w14:paraId="2E629445" w14:textId="16DED61D" w:rsidR="00264DF0" w:rsidRDefault="00264DF0" w:rsidP="00D85E4D">
      <w:pPr>
        <w:tabs>
          <w:tab w:val="left" w:pos="561"/>
        </w:tabs>
        <w:spacing w:after="0" w:line="240" w:lineRule="auto"/>
        <w:jc w:val="both"/>
        <w:rPr>
          <w:rFonts w:eastAsia="MS PGothic" w:cs="Times New Roman"/>
          <w:color w:val="FF0000"/>
          <w:highlight w:val="yellow"/>
          <w:lang w:eastAsia="sr-Latn-CS"/>
        </w:rPr>
      </w:pPr>
    </w:p>
    <w:p w14:paraId="7DC8CF1A" w14:textId="77777777" w:rsidR="00264DF0" w:rsidRPr="00D8258C" w:rsidRDefault="00264DF0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highlight w:val="yellow"/>
          <w:lang w:eastAsia="sr-Latn-CS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64DF0" w:rsidRPr="000A757D" w14:paraId="67BB322E" w14:textId="77777777" w:rsidTr="00E94AE1">
        <w:tc>
          <w:tcPr>
            <w:tcW w:w="9073" w:type="dxa"/>
            <w:shd w:val="clear" w:color="auto" w:fill="FBE4D5" w:themeFill="accent2" w:themeFillTint="33"/>
          </w:tcPr>
          <w:p w14:paraId="3DF128E8" w14:textId="1F36213D" w:rsidR="00264DF0" w:rsidRPr="00264DF0" w:rsidRDefault="00264DF0" w:rsidP="00D85E4D">
            <w:pPr>
              <w:tabs>
                <w:tab w:val="left" w:pos="561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3401A">
              <w:rPr>
                <w:rFonts w:eastAsia="MS PGothic"/>
                <w:b/>
                <w:sz w:val="24"/>
                <w:szCs w:val="24"/>
                <w:lang w:val="ru-RU" w:eastAsia="sr-Latn-CS"/>
              </w:rPr>
              <w:lastRenderedPageBreak/>
              <w:t>2.5.</w:t>
            </w:r>
            <w:r w:rsidRPr="00C3401A">
              <w:rPr>
                <w:rFonts w:eastAsia="MS PGothic"/>
                <w:sz w:val="24"/>
                <w:szCs w:val="24"/>
                <w:lang w:val="ru-RU" w:eastAsia="sr-Latn-CS"/>
              </w:rPr>
              <w:t xml:space="preserve"> </w:t>
            </w:r>
            <w:r w:rsidRPr="00C3401A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Сваки ученик има прилику да буде успешан.</w:t>
            </w:r>
          </w:p>
        </w:tc>
      </w:tr>
    </w:tbl>
    <w:p w14:paraId="27B735D9" w14:textId="77777777" w:rsidR="00BA1F39" w:rsidRPr="000A757D" w:rsidRDefault="00BA1F39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highlight w:val="yellow"/>
          <w:lang w:val="ru-RU" w:eastAsia="sr-Latn-CS"/>
        </w:rPr>
      </w:pPr>
    </w:p>
    <w:p w14:paraId="706E142F" w14:textId="77777777" w:rsidR="00D20C9B" w:rsidRPr="00D20C9B" w:rsidRDefault="009C6611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На основу анализа протокола индикатор </w:t>
      </w:r>
      <w:r w:rsidRPr="00C3401A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2.5.1. Наставник и ученици се међусобно уважавају, наставник подстиче ученике на међусобно уважавање и на конструктиван начин успоставља и одржава дисциплину у складу са договореним правилима</w:t>
      </w:r>
      <w:r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показује проценат присутности- 9</w:t>
      </w:r>
      <w:r w:rsidR="00D20C9B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2</w:t>
      </w:r>
      <w:r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%. </w:t>
      </w:r>
    </w:p>
    <w:p w14:paraId="5E2E16D6" w14:textId="248BEA05" w:rsidR="00D20C9B" w:rsidRDefault="009C6611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Показало се да овај индикатор </w:t>
      </w:r>
      <w:r w:rsidR="00BA1847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није резистентан на присуство евалуатора на часу</w:t>
      </w:r>
      <w:r w:rsidR="00DA1C62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,</w:t>
      </w:r>
      <w:r w:rsidR="00BA1847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јер је вредност </w:t>
      </w:r>
      <w:r w:rsidR="00DA1C62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овога индикатора у поступку самовредновања испала </w:t>
      </w:r>
      <w:r w:rsidR="00BA1847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виша од уобичајене.</w:t>
      </w:r>
      <w:r w:rsidR="00AA16B4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 w:rsidR="00BA1847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Свакодневним саветодавним радом са ученицима и наставницима присуство недисциплине и појаве неприхватљивог облика понашања на часу је чешће него што се то исказује када је евалуатор присутан на часу. Ученици су по правилу склонији сарадњи, кооперативности и показују виши степен уважавања када су под непосредним посматрањем евалуатора. Наставници такође готово никада не показују слабост на овај индикатор у непосредном присуству сарадника који вреднују његов час</w:t>
      </w:r>
      <w:r w:rsidR="00160B0B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.</w:t>
      </w:r>
      <w:r w:rsidR="00BA1847" w:rsidRPr="00D20C9B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</w:p>
    <w:p w14:paraId="7C1C6082" w14:textId="67AF48FF" w:rsidR="00D87379" w:rsidRDefault="00BA1847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C3401A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2.5.5. Наставник показује поверење у могућности ученика и има позитивна очекивања у</w:t>
      </w:r>
      <w:r w:rsidRPr="00D87379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sr-Cyrl-RS"/>
        </w:rPr>
        <w:t xml:space="preserve"> </w:t>
      </w:r>
      <w:r w:rsidRPr="00C3401A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погледу успеха</w:t>
      </w:r>
      <w:r w:rsidR="00D87379"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- 3,87</w:t>
      </w:r>
    </w:p>
    <w:p w14:paraId="4A903C86" w14:textId="69A1D245" w:rsidR="00D87379" w:rsidRDefault="00D87379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Наставник користи разноврсне поступке за мотивисање ученика уважавајући њихове различитости и претходна постигнућа.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-3,57</w:t>
      </w:r>
    </w:p>
    <w:p w14:paraId="000C83D3" w14:textId="5D3E4119" w:rsidR="00D87379" w:rsidRDefault="00D87379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Наставник подстиче интелектуалну радозналост и слободно изношење мишљења.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- 3,38</w:t>
      </w:r>
    </w:p>
    <w:p w14:paraId="23114C1E" w14:textId="77777777" w:rsidR="00D87379" w:rsidRPr="00D87379" w:rsidRDefault="00D87379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</w:p>
    <w:p w14:paraId="3450A63F" w14:textId="77777777" w:rsidR="00504485" w:rsidRDefault="00F66877" w:rsidP="009C6611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C3401A">
        <w:rPr>
          <w:rStyle w:val="fontstyle21"/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Најслабији индикатор је </w:t>
      </w:r>
      <w:r w:rsidR="009C6611" w:rsidRPr="00C3401A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2.5.4. Ученик има могућност избора у вези са начином обраде теме, обликом рада или</w:t>
      </w:r>
      <w:r w:rsidRPr="00D87379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sr-Cyrl-RS"/>
        </w:rPr>
        <w:t xml:space="preserve"> </w:t>
      </w:r>
      <w:r w:rsidR="009C6611" w:rsidRPr="00C3401A">
        <w:rPr>
          <w:rStyle w:val="fontstyle21"/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  <w:t>материјала</w:t>
      </w:r>
      <w:r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- </w:t>
      </w:r>
      <w:r w:rsidR="00D87379" w:rsidRPr="00D87379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2,49 </w:t>
      </w:r>
      <w:r w:rsidR="00504485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Тек у 18% протокола су евалуатори приметили потпуну присутност односно потпуно постојање могућности избора. </w:t>
      </w:r>
    </w:p>
    <w:p w14:paraId="3488E17E" w14:textId="4D06DC4E" w:rsidR="00F66877" w:rsidRDefault="00504485" w:rsidP="00D83D3E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FF0000"/>
          <w:lang w:val="sr-Cyrl-RS"/>
        </w:rPr>
      </w:pPr>
      <w:r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У поређењу са прошлом школском годином овај удео је значајно мањи (Извештај показује 52% присутности овог индикатора</w:t>
      </w:r>
      <w:r w:rsidRPr="00001D24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 xml:space="preserve">). Међутим, непрецизно па и нетачно би било поредити процентне вредности због методошке промене </w:t>
      </w:r>
      <w:r w:rsidR="00001D24" w:rsidRPr="00001D24">
        <w:rPr>
          <w:rStyle w:val="fontstyle21"/>
          <w:rFonts w:ascii="Times New Roman" w:hAnsi="Times New Roman" w:cs="Times New Roman"/>
          <w:b w:val="0"/>
          <w:bCs w:val="0"/>
          <w:color w:val="auto"/>
          <w:lang w:val="sr-Cyrl-RS"/>
        </w:rPr>
        <w:t>(четворостепена скала вредновања школске 2021-2022. и двостепена школске 2020- 2021.) Средња вредност 2,49 ипак показује већу вредност од прошлогодишњих 52%.</w:t>
      </w:r>
    </w:p>
    <w:p w14:paraId="1B3E8CF5" w14:textId="77777777" w:rsidR="00D83D3E" w:rsidRPr="00D83D3E" w:rsidRDefault="00D83D3E" w:rsidP="00D83D3E">
      <w:p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005C9C67" w14:textId="77777777" w:rsidR="00906C00" w:rsidRPr="00C3401A" w:rsidRDefault="00D85E4D" w:rsidP="00D01E99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u w:val="single"/>
          <w:lang w:val="ru-RU" w:eastAsia="sr-Latn-CS"/>
        </w:rPr>
        <w:t>Слабости:</w:t>
      </w: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 </w:t>
      </w:r>
    </w:p>
    <w:p w14:paraId="0CF97153" w14:textId="77777777" w:rsidR="009D3C06" w:rsidRPr="009C0A8F" w:rsidRDefault="00160B0B" w:rsidP="00D01E99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Cs w:val="0"/>
          <w:i/>
          <w:iCs/>
          <w:color w:val="auto"/>
          <w:lang w:val="sr-Cyrl-RS"/>
        </w:rPr>
      </w:pPr>
      <w:r w:rsidRPr="009C0A8F">
        <w:rPr>
          <w:rFonts w:ascii="Times New Roman" w:eastAsia="Times New Roman" w:hAnsi="Times New Roman" w:cs="Times New Roman"/>
          <w:b/>
          <w:i/>
          <w:iCs/>
          <w:lang w:val="sr-Cyrl-RS" w:eastAsia="sr-Latn-CS"/>
        </w:rPr>
        <w:t xml:space="preserve">2.5.4 </w:t>
      </w:r>
      <w:r w:rsidR="00D01E99" w:rsidRPr="009C0A8F">
        <w:rPr>
          <w:rStyle w:val="fontstyle21"/>
          <w:rFonts w:ascii="Times New Roman" w:hAnsi="Times New Roman" w:cs="Times New Roman"/>
          <w:bCs w:val="0"/>
          <w:i/>
          <w:iCs/>
          <w:color w:val="auto"/>
          <w:lang w:val="ru-RU"/>
        </w:rPr>
        <w:t>Ученик има могућност избора у вези са начином обраде теме, обликом рада или</w:t>
      </w:r>
      <w:r w:rsidR="00587D41" w:rsidRPr="009C0A8F">
        <w:rPr>
          <w:rStyle w:val="fontstyle21"/>
          <w:rFonts w:ascii="Times New Roman" w:hAnsi="Times New Roman" w:cs="Times New Roman"/>
          <w:bCs w:val="0"/>
          <w:i/>
          <w:iCs/>
          <w:color w:val="auto"/>
          <w:lang w:val="sr-Cyrl-RS"/>
        </w:rPr>
        <w:t xml:space="preserve"> </w:t>
      </w:r>
      <w:r w:rsidR="00D01E99" w:rsidRPr="009C0A8F">
        <w:rPr>
          <w:rStyle w:val="fontstyle21"/>
          <w:rFonts w:ascii="Times New Roman" w:hAnsi="Times New Roman" w:cs="Times New Roman"/>
          <w:bCs w:val="0"/>
          <w:i/>
          <w:iCs/>
          <w:color w:val="auto"/>
          <w:lang w:val="ru-RU"/>
        </w:rPr>
        <w:t>материјала.</w:t>
      </w:r>
      <w:r w:rsidRPr="009C0A8F">
        <w:rPr>
          <w:rStyle w:val="fontstyle21"/>
          <w:rFonts w:ascii="Times New Roman" w:hAnsi="Times New Roman" w:cs="Times New Roman"/>
          <w:bCs w:val="0"/>
          <w:i/>
          <w:iCs/>
          <w:color w:val="auto"/>
          <w:lang w:val="sr-Cyrl-RS"/>
        </w:rPr>
        <w:t xml:space="preserve"> </w:t>
      </w:r>
    </w:p>
    <w:p w14:paraId="64111A28" w14:textId="3C4908BA" w:rsidR="00D01E99" w:rsidRPr="009C0A8F" w:rsidRDefault="009D3C06" w:rsidP="00D01E99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color w:val="auto"/>
          <w:lang w:val="sr-Latn-RS"/>
        </w:rPr>
      </w:pPr>
      <w:r w:rsidRPr="009D3C06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>На скромном броју протокола (18,2%)</w:t>
      </w:r>
      <w:r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 xml:space="preserve"> означене су највише оцене за индикатор 2.5.4.</w:t>
      </w:r>
      <w:r w:rsidR="0073672B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 xml:space="preserve"> Од свих индикатора области Наставе и учења, па и од свих слабости, индикатор </w:t>
      </w:r>
      <w:r w:rsidR="0073672B" w:rsidRPr="0073672B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>„</w:t>
      </w:r>
      <w:r w:rsidR="0073672B" w:rsidRPr="00C3401A">
        <w:rPr>
          <w:rStyle w:val="fontstyle21"/>
          <w:rFonts w:ascii="Times New Roman" w:hAnsi="Times New Roman" w:cs="Times New Roman"/>
          <w:b w:val="0"/>
          <w:color w:val="auto"/>
          <w:lang w:val="ru-RU"/>
        </w:rPr>
        <w:t>Ученик има могућност избора у вези са начином обраде теме, обликом рада или</w:t>
      </w:r>
      <w:r w:rsidR="0073672B" w:rsidRPr="0073672B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73672B" w:rsidRPr="00C3401A">
        <w:rPr>
          <w:rStyle w:val="fontstyle21"/>
          <w:rFonts w:ascii="Times New Roman" w:hAnsi="Times New Roman" w:cs="Times New Roman"/>
          <w:b w:val="0"/>
          <w:color w:val="auto"/>
          <w:lang w:val="ru-RU"/>
        </w:rPr>
        <w:t>материјала</w:t>
      </w:r>
      <w:r w:rsidR="0073672B" w:rsidRPr="0073672B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>“</w:t>
      </w:r>
      <w:r w:rsidR="0073672B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031E7A">
        <w:rPr>
          <w:rStyle w:val="fontstyle21"/>
          <w:rFonts w:ascii="Times New Roman" w:hAnsi="Times New Roman" w:cs="Times New Roman"/>
          <w:b w:val="0"/>
          <w:color w:val="auto"/>
          <w:lang w:val="sr-Cyrl-RS"/>
        </w:rPr>
        <w:t xml:space="preserve">има најнижу средњу вредност 2,49. </w:t>
      </w:r>
    </w:p>
    <w:p w14:paraId="66C454E8" w14:textId="77777777" w:rsidR="009D3C06" w:rsidRPr="00906C00" w:rsidRDefault="009D3C06" w:rsidP="00D01E99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Cs w:val="0"/>
          <w:color w:val="auto"/>
          <w:lang w:val="sr-Cyrl-RS"/>
        </w:rPr>
      </w:pPr>
    </w:p>
    <w:p w14:paraId="03B7A16E" w14:textId="574F4DF7" w:rsidR="00160B0B" w:rsidRPr="00D83D3E" w:rsidRDefault="00160B0B" w:rsidP="00D83D3E">
      <w:pPr>
        <w:pStyle w:val="Tekstkomentara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9C0A8F">
        <w:rPr>
          <w:rFonts w:ascii="Times New Roman" w:eastAsia="MS PGothic" w:hAnsi="Times New Roman" w:cs="Times New Roman"/>
          <w:b/>
          <w:bCs/>
          <w:sz w:val="22"/>
          <w:szCs w:val="22"/>
          <w:u w:val="single"/>
          <w:lang w:val="sr-Cyrl-RS" w:eastAsia="sr-Latn-CS"/>
        </w:rPr>
        <w:t>Препоруке</w:t>
      </w:r>
      <w:r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>: Понуда разноврснијих материјала која је препозната у Гугл учионици треба да буде заступљена</w:t>
      </w:r>
      <w:r w:rsidR="007637A8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 xml:space="preserve"> и </w:t>
      </w:r>
      <w:r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>у непосредној настави како би пружила ученицима могућност да бирају материјале</w:t>
      </w:r>
      <w:r w:rsidR="007637A8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 xml:space="preserve"> и</w:t>
      </w:r>
      <w:r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 xml:space="preserve"> облике рада</w:t>
      </w:r>
      <w:r w:rsidR="007637A8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 xml:space="preserve"> на часу. Повећати број часова у којима доминира рад у пар</w:t>
      </w:r>
      <w:r w:rsidR="009D3C06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>у</w:t>
      </w:r>
      <w:r w:rsidR="007637A8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>, групни и тимски рад како би се ојачали слабије остварени индикатори.</w:t>
      </w:r>
      <w:r w:rsidR="00031E7A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Cyrl-RS" w:eastAsia="sr-Latn-CS"/>
        </w:rPr>
        <w:t xml:space="preserve"> Понудити ученицима више избора у настави</w:t>
      </w:r>
      <w:r w:rsidR="009C0A8F" w:rsidRPr="009C0A8F">
        <w:rPr>
          <w:rFonts w:ascii="Times New Roman" w:eastAsia="MS PGothic" w:hAnsi="Times New Roman" w:cs="Times New Roman"/>
          <w:b/>
          <w:bCs/>
          <w:sz w:val="22"/>
          <w:szCs w:val="22"/>
          <w:lang w:val="sr-Latn-RS" w:eastAsia="sr-Latn-CS"/>
        </w:rPr>
        <w:t xml:space="preserve">: </w:t>
      </w:r>
      <w:r w:rsidR="009C0A8F" w:rsidRPr="009C0A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додатне материјале, користити Гугл учионицу као сабирно место разноликих и подстицајних материјала</w:t>
      </w:r>
      <w:r w:rsidR="009C0A8F" w:rsidRPr="009C0A8F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 xml:space="preserve"> </w:t>
      </w:r>
      <w:r w:rsidR="009C0A8F" w:rsidRPr="009C0A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 идеја применљивих и у конкретној настави; уводити чешће различите облике истраживачких задатака пре обраде теме како би ученици имали могућност већег избора начина и облика рада.</w:t>
      </w:r>
    </w:p>
    <w:p w14:paraId="5BA1E25B" w14:textId="77777777" w:rsidR="00D85E4D" w:rsidRPr="00906C00" w:rsidRDefault="00D85E4D" w:rsidP="00D85E4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906C00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906C00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49FEF327" w14:textId="77777777" w:rsidR="00D01E99" w:rsidRPr="00906C00" w:rsidRDefault="00D01E99" w:rsidP="00D01E99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54C2EDEB" w14:textId="77777777" w:rsidR="00D01E99" w:rsidRPr="00906C00" w:rsidRDefault="00D01E99" w:rsidP="00D01E99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планови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наставника</w:t>
      </w:r>
      <w:proofErr w:type="spellEnd"/>
    </w:p>
    <w:p w14:paraId="552E268A" w14:textId="77777777" w:rsidR="00D01E99" w:rsidRPr="00906C00" w:rsidRDefault="00D01E99" w:rsidP="00D01E99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906C00">
        <w:rPr>
          <w:rFonts w:ascii="Times New Roman" w:eastAsia="Times New Roman" w:hAnsi="Times New Roman" w:cs="Times New Roman"/>
          <w:lang w:val="sr-Cyrl-RS" w:eastAsia="sr-Latn-CS"/>
        </w:rPr>
        <w:t>Протоколи о посећеним часовима</w:t>
      </w:r>
    </w:p>
    <w:p w14:paraId="668951A0" w14:textId="60C70E33" w:rsidR="00D01E99" w:rsidRDefault="00D01E99" w:rsidP="00D01E99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Посматрање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часа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/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активности</w:t>
      </w:r>
      <w:proofErr w:type="spellEnd"/>
      <w:r w:rsidRPr="00906C00">
        <w:rPr>
          <w:rFonts w:ascii="Times New Roman" w:eastAsia="Times New Roman" w:hAnsi="Times New Roman" w:cs="Times New Roman"/>
          <w:lang w:eastAsia="sr-Latn-CS"/>
        </w:rPr>
        <w:t xml:space="preserve"> у </w:t>
      </w:r>
      <w:proofErr w:type="spellStart"/>
      <w:r w:rsidRPr="00906C00">
        <w:rPr>
          <w:rFonts w:ascii="Times New Roman" w:eastAsia="Times New Roman" w:hAnsi="Times New Roman" w:cs="Times New Roman"/>
          <w:lang w:eastAsia="sr-Latn-CS"/>
        </w:rPr>
        <w:t>школи</w:t>
      </w:r>
      <w:proofErr w:type="spellEnd"/>
    </w:p>
    <w:p w14:paraId="4F78A9CC" w14:textId="11FB8958" w:rsidR="009D3C06" w:rsidRPr="00C3401A" w:rsidRDefault="009D3C06" w:rsidP="00D01E99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Гугл учионице за време онлајн наставе</w:t>
      </w:r>
    </w:p>
    <w:p w14:paraId="0B9F1C24" w14:textId="0E815257" w:rsidR="00D85E4D" w:rsidRPr="00C3401A" w:rsidRDefault="00D85E4D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ru-RU" w:eastAsia="sr-Latn-CS"/>
        </w:rPr>
      </w:pPr>
    </w:p>
    <w:p w14:paraId="12409159" w14:textId="77777777" w:rsidR="007637A8" w:rsidRPr="00C3401A" w:rsidRDefault="007637A8" w:rsidP="00D85E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ru-RU" w:eastAsia="sr-Latn-CS"/>
        </w:rPr>
      </w:pPr>
    </w:p>
    <w:p w14:paraId="72075808" w14:textId="1B29D19A" w:rsidR="00D85E4D" w:rsidRPr="00906C00" w:rsidRDefault="00D85E4D" w:rsidP="00D8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Ниво остварености стандарда: </w:t>
      </w:r>
      <w:r w:rsidR="00906C00" w:rsidRPr="00906C00">
        <w:rPr>
          <w:rFonts w:ascii="Times New Roman" w:eastAsia="Times New Roman" w:hAnsi="Times New Roman" w:cs="Times New Roman"/>
          <w:b/>
          <w:lang w:val="sr-Cyrl-RS" w:eastAsia="sr-Latn-CS"/>
        </w:rPr>
        <w:t>4</w:t>
      </w:r>
    </w:p>
    <w:p w14:paraId="384B432B" w14:textId="77777777" w:rsidR="008456B8" w:rsidRPr="00C3401A" w:rsidRDefault="008456B8" w:rsidP="00433E0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4842CCE" w14:textId="77777777" w:rsidR="007637A8" w:rsidRPr="00C3401A" w:rsidRDefault="007637A8" w:rsidP="00433E0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760E7C5" w14:textId="7EC68A5C" w:rsidR="00535F73" w:rsidRDefault="00D8258C" w:rsidP="00535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bookmarkStart w:id="4" w:name="_Hlk83503828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</w:t>
      </w:r>
      <w:r w:rsidR="00433E0E" w:rsidRPr="004A690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ЕТОС</w:t>
      </w:r>
    </w:p>
    <w:p w14:paraId="21B6EA6D" w14:textId="014C2CF2" w:rsidR="006B78F1" w:rsidRPr="004314B8" w:rsidRDefault="006B78F1" w:rsidP="00535F73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6264EF1E" w14:textId="798F97ED" w:rsid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314B8">
        <w:rPr>
          <w:rFonts w:ascii="Times New Roman" w:hAnsi="Times New Roman" w:cs="Times New Roman"/>
          <w:lang w:val="sr-Cyrl-RS"/>
        </w:rPr>
        <w:t>Област „ЕТОС“ самовреднована је путем онлајн упитника „Самопроцена присутности афирмативних индикатора описаних стандардима за област квалитета ЕТОС“. Упитник је п</w:t>
      </w:r>
      <w:r w:rsidR="00822673" w:rsidRPr="004314B8">
        <w:rPr>
          <w:rFonts w:ascii="Times New Roman" w:hAnsi="Times New Roman" w:cs="Times New Roman"/>
          <w:lang w:val="sr-Cyrl-RS"/>
        </w:rPr>
        <w:t>о</w:t>
      </w:r>
      <w:r w:rsidRPr="004314B8">
        <w:rPr>
          <w:rFonts w:ascii="Times New Roman" w:hAnsi="Times New Roman" w:cs="Times New Roman"/>
          <w:lang w:val="sr-Cyrl-RS"/>
        </w:rPr>
        <w:t>пунило 85 испитаника- наставника предметне и разредне наставе и стручни сарадници. Упитник је сачињен од 40 питања различитих методолошких карактеристика.</w:t>
      </w:r>
      <w:r w:rsidR="00F41AB0" w:rsidRPr="004314B8">
        <w:rPr>
          <w:rFonts w:ascii="Times New Roman" w:hAnsi="Times New Roman" w:cs="Times New Roman"/>
          <w:lang w:val="sr-Cyrl-RS"/>
        </w:rPr>
        <w:t xml:space="preserve"> Анкетирање је успостављено 27.1.2022. </w:t>
      </w:r>
    </w:p>
    <w:p w14:paraId="14C46080" w14:textId="4CB6DCA6" w:rsidR="0024358C" w:rsidRDefault="0024358C" w:rsidP="006B78F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E3BB774" w14:textId="77777777" w:rsidR="0024358C" w:rsidRDefault="0024358C" w:rsidP="006B78F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358C" w:rsidRPr="000A757D" w14:paraId="41DEBA8C" w14:textId="77777777" w:rsidTr="00E94AE1">
        <w:tc>
          <w:tcPr>
            <w:tcW w:w="8777" w:type="dxa"/>
            <w:shd w:val="clear" w:color="auto" w:fill="FBE4D5" w:themeFill="accent2" w:themeFillTint="33"/>
          </w:tcPr>
          <w:p w14:paraId="59B64E17" w14:textId="03EB6BB4" w:rsidR="0024358C" w:rsidRPr="00C3401A" w:rsidRDefault="0024358C" w:rsidP="006B78F1">
            <w:pPr>
              <w:jc w:val="both"/>
              <w:rPr>
                <w:b/>
                <w:bCs/>
                <w:sz w:val="24"/>
                <w:szCs w:val="24"/>
                <w:lang w:val="ru-RU" w:eastAsia="sr-Latn-CS"/>
              </w:rPr>
            </w:pPr>
            <w:r w:rsidRPr="00C3401A">
              <w:rPr>
                <w:b/>
                <w:bCs/>
                <w:sz w:val="24"/>
                <w:szCs w:val="24"/>
                <w:lang w:val="ru-RU" w:eastAsia="sr-Latn-CS"/>
              </w:rPr>
              <w:t>5.1. Успостављени су добри међуљудски односи.</w:t>
            </w:r>
          </w:p>
        </w:tc>
      </w:tr>
    </w:tbl>
    <w:p w14:paraId="634B96CF" w14:textId="77777777" w:rsidR="00D8258C" w:rsidRPr="00D8258C" w:rsidRDefault="00D8258C" w:rsidP="00535F73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highlight w:val="green"/>
          <w:lang w:val="sr-Cyrl-RS"/>
        </w:rPr>
      </w:pPr>
    </w:p>
    <w:p w14:paraId="6A858C3C" w14:textId="77777777" w:rsidR="00D8258C" w:rsidRPr="00C3401A" w:rsidRDefault="00D8258C" w:rsidP="00D825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sr-Latn-CS"/>
        </w:rPr>
      </w:pPr>
      <w:r w:rsidRPr="00C3401A">
        <w:rPr>
          <w:rFonts w:ascii="Times New Roman" w:eastAsia="Times New Roman" w:hAnsi="Times New Roman" w:cs="Times New Roman"/>
          <w:b/>
          <w:bCs/>
          <w:lang w:val="ru-RU" w:eastAsia="sr-Latn-CS"/>
        </w:rPr>
        <w:t>5.1.1. У школи постоји доследно поштовање норми којима је регулисано понашање и одговорност свих.</w:t>
      </w:r>
    </w:p>
    <w:p w14:paraId="38151938" w14:textId="201A43C8" w:rsidR="00535F73" w:rsidRPr="00C3401A" w:rsidRDefault="00535F73" w:rsidP="0000255B">
      <w:pPr>
        <w:pStyle w:val="Bezrazmaka"/>
        <w:jc w:val="both"/>
        <w:rPr>
          <w:b/>
          <w:bCs/>
          <w:sz w:val="22"/>
          <w:szCs w:val="22"/>
          <w:lang w:val="ru-RU"/>
        </w:rPr>
      </w:pPr>
      <w:r w:rsidRPr="00C3401A">
        <w:rPr>
          <w:sz w:val="22"/>
          <w:szCs w:val="22"/>
          <w:lang w:val="ru-RU"/>
        </w:rPr>
        <w:t xml:space="preserve"> </w:t>
      </w:r>
      <w:r w:rsidR="00AD1A63" w:rsidRPr="00C3401A">
        <w:rPr>
          <w:sz w:val="22"/>
          <w:szCs w:val="22"/>
          <w:lang w:val="ru-RU"/>
        </w:rPr>
        <w:t>67</w:t>
      </w:r>
      <w:r w:rsidRPr="00C3401A">
        <w:rPr>
          <w:sz w:val="22"/>
          <w:szCs w:val="22"/>
          <w:lang w:val="ru-RU"/>
        </w:rPr>
        <w:t>% испитаника процењује да је индикатор присутан у потпуности</w:t>
      </w:r>
      <w:r w:rsidR="00393F7D" w:rsidRPr="00C3401A">
        <w:rPr>
          <w:sz w:val="22"/>
          <w:szCs w:val="22"/>
          <w:lang w:val="ru-RU"/>
        </w:rPr>
        <w:t>,</w:t>
      </w:r>
      <w:r w:rsidR="00AD1A63" w:rsidRPr="00C3401A">
        <w:rPr>
          <w:sz w:val="22"/>
          <w:szCs w:val="22"/>
          <w:lang w:val="ru-RU"/>
        </w:rPr>
        <w:t xml:space="preserve"> а средња вредност оцене индикатора је </w:t>
      </w:r>
      <w:r w:rsidR="00AD1A63" w:rsidRPr="00C3401A">
        <w:rPr>
          <w:b/>
          <w:bCs/>
          <w:sz w:val="22"/>
          <w:szCs w:val="22"/>
          <w:lang w:val="ru-RU"/>
        </w:rPr>
        <w:t>3,</w:t>
      </w:r>
      <w:r w:rsidR="00513F63" w:rsidRPr="00C3401A">
        <w:rPr>
          <w:b/>
          <w:bCs/>
          <w:sz w:val="22"/>
          <w:szCs w:val="22"/>
          <w:lang w:val="ru-RU"/>
        </w:rPr>
        <w:t>6</w:t>
      </w:r>
      <w:r w:rsidR="00AD1A63" w:rsidRPr="00C3401A">
        <w:rPr>
          <w:sz w:val="22"/>
          <w:szCs w:val="22"/>
          <w:lang w:val="ru-RU"/>
        </w:rPr>
        <w:t xml:space="preserve"> </w:t>
      </w:r>
      <w:r w:rsidRPr="00C3401A">
        <w:rPr>
          <w:sz w:val="22"/>
          <w:szCs w:val="22"/>
          <w:lang w:val="ru-RU"/>
        </w:rPr>
        <w:t xml:space="preserve">те је оцена присутности показатеља </w:t>
      </w:r>
      <w:r w:rsidRPr="00C3401A">
        <w:rPr>
          <w:b/>
          <w:bCs/>
          <w:sz w:val="22"/>
          <w:szCs w:val="22"/>
          <w:lang w:val="ru-RU"/>
        </w:rPr>
        <w:t>4.</w:t>
      </w:r>
      <w:r w:rsidR="00DF7D28" w:rsidRPr="00C3401A">
        <w:rPr>
          <w:b/>
          <w:bCs/>
          <w:sz w:val="22"/>
          <w:szCs w:val="22"/>
          <w:lang w:val="ru-RU"/>
        </w:rPr>
        <w:t xml:space="preserve"> </w:t>
      </w:r>
    </w:p>
    <w:p w14:paraId="7AED30AE" w14:textId="11980CDB" w:rsidR="00DF7D28" w:rsidRPr="004314B8" w:rsidRDefault="00DF7D28" w:rsidP="0079366F">
      <w:pPr>
        <w:pStyle w:val="Bezrazmaka"/>
        <w:jc w:val="both"/>
        <w:rPr>
          <w:sz w:val="22"/>
          <w:szCs w:val="22"/>
          <w:lang w:val="sr-Cyrl-RS"/>
        </w:rPr>
      </w:pPr>
      <w:r w:rsidRPr="00C3401A">
        <w:rPr>
          <w:sz w:val="22"/>
          <w:szCs w:val="22"/>
          <w:lang w:val="ru-RU"/>
        </w:rPr>
        <w:t>На питање отвореног типа:</w:t>
      </w:r>
      <w:r w:rsidRPr="00C3401A">
        <w:rPr>
          <w:i/>
          <w:iCs/>
          <w:sz w:val="22"/>
          <w:szCs w:val="22"/>
          <w:lang w:val="ru-RU"/>
        </w:rPr>
        <w:t xml:space="preserve"> „У ком документу су дефинисане норме понашања запослених?“</w:t>
      </w:r>
      <w:r w:rsidRPr="00C3401A">
        <w:rPr>
          <w:sz w:val="22"/>
          <w:szCs w:val="22"/>
          <w:lang w:val="ru-RU"/>
        </w:rPr>
        <w:t xml:space="preserve"> </w:t>
      </w:r>
      <w:r w:rsidR="008C3888" w:rsidRPr="00C3401A">
        <w:rPr>
          <w:sz w:val="22"/>
          <w:szCs w:val="22"/>
          <w:lang w:val="ru-RU"/>
        </w:rPr>
        <w:t xml:space="preserve">запослени су давали широк </w:t>
      </w:r>
      <w:r w:rsidR="00AF4383" w:rsidRPr="004314B8">
        <w:rPr>
          <w:sz w:val="22"/>
          <w:szCs w:val="22"/>
          <w:lang w:val="sr-Cyrl-RS"/>
        </w:rPr>
        <w:t xml:space="preserve">дијапазон одговора од нетачних (нпр. </w:t>
      </w:r>
      <w:r w:rsidR="00367338" w:rsidRPr="004314B8">
        <w:rPr>
          <w:sz w:val="22"/>
          <w:szCs w:val="22"/>
          <w:lang w:val="sr-Cyrl-RS"/>
        </w:rPr>
        <w:t xml:space="preserve">„Развојни план школе“- 5,88%; „Службени гласник“- 2,35% </w:t>
      </w:r>
      <w:r w:rsidR="00AF4383" w:rsidRPr="004314B8">
        <w:rPr>
          <w:sz w:val="22"/>
          <w:szCs w:val="22"/>
          <w:lang w:val="sr-Cyrl-RS"/>
        </w:rPr>
        <w:t>)</w:t>
      </w:r>
      <w:r w:rsidR="00367338" w:rsidRPr="004314B8">
        <w:rPr>
          <w:sz w:val="22"/>
          <w:szCs w:val="22"/>
          <w:lang w:val="sr-Cyrl-RS"/>
        </w:rPr>
        <w:t xml:space="preserve">, непрецизних и прешироких (нпр. „ЗОСОВ“- 17,65%; </w:t>
      </w:r>
      <w:r w:rsidR="0000255B" w:rsidRPr="004314B8">
        <w:rPr>
          <w:sz w:val="22"/>
          <w:szCs w:val="22"/>
          <w:lang w:val="sr-Cyrl-RS"/>
        </w:rPr>
        <w:t>„Правилник о стандардима квалитета рада установа“- 4,71%</w:t>
      </w:r>
      <w:r w:rsidR="00367338" w:rsidRPr="004314B8">
        <w:rPr>
          <w:sz w:val="22"/>
          <w:szCs w:val="22"/>
          <w:lang w:val="sr-Cyrl-RS"/>
        </w:rPr>
        <w:t>)</w:t>
      </w:r>
      <w:r w:rsidR="0000255B" w:rsidRPr="004314B8">
        <w:rPr>
          <w:sz w:val="22"/>
          <w:szCs w:val="22"/>
          <w:lang w:val="sr-Cyrl-RS"/>
        </w:rPr>
        <w:t xml:space="preserve"> преко прихватљивих и тачних (нпр. „Кућни ред“- 5,88%; „Статут“- 11,76%; „Правилници“- 45,88%). </w:t>
      </w:r>
      <w:r w:rsidR="008C0ADE" w:rsidRPr="004314B8">
        <w:rPr>
          <w:sz w:val="22"/>
          <w:szCs w:val="22"/>
          <w:lang w:val="sr-Cyrl-RS"/>
        </w:rPr>
        <w:t xml:space="preserve">Да „не зна“ рекло је 5,88% испитаника. </w:t>
      </w:r>
    </w:p>
    <w:p w14:paraId="1131F33F" w14:textId="18F562ED" w:rsidR="008C0ADE" w:rsidRPr="004314B8" w:rsidRDefault="008C0ADE" w:rsidP="0079366F">
      <w:pPr>
        <w:pStyle w:val="Bezrazmaka"/>
        <w:jc w:val="both"/>
        <w:rPr>
          <w:sz w:val="22"/>
          <w:szCs w:val="22"/>
          <w:lang w:val="sr-Cyrl-RS"/>
        </w:rPr>
      </w:pPr>
      <w:r w:rsidRPr="004314B8">
        <w:rPr>
          <w:sz w:val="22"/>
          <w:szCs w:val="22"/>
          <w:lang w:val="sr-Cyrl-RS"/>
        </w:rPr>
        <w:t>Највећи проценат (45,88%)</w:t>
      </w:r>
      <w:r w:rsidR="00F91AFB" w:rsidRPr="004314B8">
        <w:rPr>
          <w:sz w:val="22"/>
          <w:szCs w:val="22"/>
          <w:lang w:val="sr-Cyrl-RS"/>
        </w:rPr>
        <w:t xml:space="preserve"> испитаника је ипак </w:t>
      </w:r>
      <w:r w:rsidR="00F47FAE" w:rsidRPr="004314B8">
        <w:rPr>
          <w:sz w:val="22"/>
          <w:szCs w:val="22"/>
          <w:lang w:val="sr-Cyrl-RS"/>
        </w:rPr>
        <w:t>одговорима упутило на школске правилнике који дефинишу норме понашања запослених али је занемарљив број прецизних и тачних одговора. Међутим, ако се зброје сви прихватљиви одговори</w:t>
      </w:r>
      <w:r w:rsidR="00FC3CEA" w:rsidRPr="004314B8">
        <w:rPr>
          <w:sz w:val="22"/>
          <w:szCs w:val="22"/>
          <w:lang w:val="sr-Cyrl-RS"/>
        </w:rPr>
        <w:t xml:space="preserve"> (63,52%)</w:t>
      </w:r>
      <w:r w:rsidR="00F47FAE" w:rsidRPr="004314B8">
        <w:rPr>
          <w:sz w:val="22"/>
          <w:szCs w:val="22"/>
          <w:lang w:val="sr-Cyrl-RS"/>
        </w:rPr>
        <w:t xml:space="preserve">, може се исказати </w:t>
      </w:r>
      <w:r w:rsidR="00FC3CEA" w:rsidRPr="004314B8">
        <w:rPr>
          <w:sz w:val="22"/>
          <w:szCs w:val="22"/>
          <w:lang w:val="sr-Cyrl-RS"/>
        </w:rPr>
        <w:t xml:space="preserve">да већина ипак препознаје правна места која уређују ово питање.  </w:t>
      </w:r>
    </w:p>
    <w:p w14:paraId="2008B0F1" w14:textId="0878CB25" w:rsidR="00ED4F2C" w:rsidRPr="00C3401A" w:rsidRDefault="00ED4F2C" w:rsidP="0079366F">
      <w:pPr>
        <w:pStyle w:val="Bezrazmaka"/>
        <w:jc w:val="both"/>
        <w:rPr>
          <w:sz w:val="22"/>
          <w:szCs w:val="22"/>
          <w:lang w:val="ru-RU"/>
        </w:rPr>
      </w:pPr>
    </w:p>
    <w:p w14:paraId="1D1609C2" w14:textId="47366981" w:rsidR="00ED4F2C" w:rsidRPr="004314B8" w:rsidRDefault="00ED4F2C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 xml:space="preserve">На питање </w:t>
      </w:r>
      <w:r w:rsidRPr="00C3401A">
        <w:rPr>
          <w:rStyle w:val="myxfac"/>
          <w:i/>
          <w:iCs/>
          <w:sz w:val="22"/>
          <w:szCs w:val="22"/>
          <w:lang w:val="ru-RU"/>
        </w:rPr>
        <w:t>Да ли сте као запослени школе упознати са пожељним и/или обавезујућим понашањем и одговорностима у школи?</w:t>
      </w:r>
      <w:r w:rsidRPr="004314B8">
        <w:rPr>
          <w:rStyle w:val="myxfac"/>
          <w:sz w:val="22"/>
          <w:szCs w:val="22"/>
          <w:lang w:val="sr-Cyrl-RS"/>
        </w:rPr>
        <w:t xml:space="preserve"> 98% испитаника наводи да јесте док незнатна 2% одговара одрично.</w:t>
      </w:r>
      <w:r w:rsidR="0079366F" w:rsidRPr="004314B8">
        <w:rPr>
          <w:rStyle w:val="myxfac"/>
          <w:sz w:val="22"/>
          <w:szCs w:val="22"/>
          <w:lang w:val="sr-Cyrl-RS"/>
        </w:rPr>
        <w:t xml:space="preserve"> </w:t>
      </w:r>
    </w:p>
    <w:p w14:paraId="0D7A6577" w14:textId="2B93336A" w:rsidR="0079366F" w:rsidRPr="004314B8" w:rsidRDefault="0079366F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61C0741" w14:textId="7579351B" w:rsidR="007110BC" w:rsidRPr="006244F1" w:rsidRDefault="0079366F" w:rsidP="0079366F">
      <w:pPr>
        <w:pStyle w:val="Bezrazmaka"/>
        <w:jc w:val="both"/>
        <w:rPr>
          <w:rStyle w:val="myxfac"/>
          <w:b/>
          <w:bCs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>Како се индикатор 5.1.1. односи на регулацију понашања и одговорности свих, запослени су упитани да процене „</w:t>
      </w:r>
      <w:r w:rsidRPr="004314B8">
        <w:rPr>
          <w:rStyle w:val="myxfac"/>
          <w:i/>
          <w:iCs/>
          <w:sz w:val="22"/>
          <w:szCs w:val="22"/>
          <w:lang w:val="sr-Cyrl-RS"/>
        </w:rPr>
        <w:t>У</w:t>
      </w:r>
      <w:r w:rsidRPr="00C3401A">
        <w:rPr>
          <w:rStyle w:val="myxfac"/>
          <w:i/>
          <w:iCs/>
          <w:sz w:val="22"/>
          <w:szCs w:val="22"/>
          <w:lang w:val="ru-RU"/>
        </w:rPr>
        <w:t xml:space="preserve"> којој мери ученици поштују норме којима је регулисано њихово понашање и одговорност</w:t>
      </w:r>
      <w:r w:rsidRPr="004314B8">
        <w:rPr>
          <w:rStyle w:val="myxfac"/>
          <w:sz w:val="22"/>
          <w:szCs w:val="22"/>
          <w:lang w:val="sr-Cyrl-RS"/>
        </w:rPr>
        <w:t xml:space="preserve">“ те су дали следеће одговоре: </w:t>
      </w:r>
      <w:r w:rsidR="005A743E" w:rsidRPr="004314B8">
        <w:rPr>
          <w:rStyle w:val="myxfac"/>
          <w:sz w:val="22"/>
          <w:szCs w:val="22"/>
          <w:lang w:val="sr-Cyrl-RS"/>
        </w:rPr>
        <w:t>не поштују 0%, поштују у малој мери 40,5%, поштују у већој мери 39,3%, поштују у потпуности 20,2%.</w:t>
      </w:r>
      <w:r w:rsidR="006244F1">
        <w:rPr>
          <w:rStyle w:val="myxfac"/>
          <w:sz w:val="22"/>
          <w:szCs w:val="22"/>
          <w:lang w:val="sr-Cyrl-RS"/>
        </w:rPr>
        <w:t xml:space="preserve"> </w:t>
      </w:r>
      <w:r w:rsidR="007110BC" w:rsidRPr="006244F1">
        <w:rPr>
          <w:rStyle w:val="myxfac"/>
          <w:sz w:val="22"/>
          <w:szCs w:val="22"/>
          <w:lang w:val="sr-Cyrl-RS"/>
        </w:rPr>
        <w:t xml:space="preserve">Средња вредност оцене </w:t>
      </w:r>
      <w:r w:rsidR="007110BC" w:rsidRPr="006244F1">
        <w:rPr>
          <w:rStyle w:val="myxfac"/>
          <w:b/>
          <w:bCs/>
          <w:sz w:val="22"/>
          <w:szCs w:val="22"/>
          <w:lang w:val="sr-Cyrl-RS"/>
        </w:rPr>
        <w:t>2,8.</w:t>
      </w:r>
    </w:p>
    <w:p w14:paraId="35DF0DE3" w14:textId="77777777" w:rsidR="0077495D" w:rsidRPr="004314B8" w:rsidRDefault="0077495D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4928314A" w14:textId="51C88370" w:rsidR="0079366F" w:rsidRDefault="0077495D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 xml:space="preserve">Додатно питање, односно дистрибуција одговора појашњава горенаведене процене: </w:t>
      </w:r>
      <w:r w:rsidRPr="004314B8">
        <w:rPr>
          <w:rStyle w:val="myxfac"/>
          <w:i/>
          <w:iCs/>
          <w:sz w:val="22"/>
          <w:szCs w:val="22"/>
          <w:lang w:val="sr-Cyrl-RS"/>
        </w:rPr>
        <w:t>Област најчешћег непоштовања норми ученика је</w:t>
      </w:r>
      <w:r w:rsidRPr="004314B8">
        <w:rPr>
          <w:rStyle w:val="myxfac"/>
          <w:sz w:val="22"/>
          <w:szCs w:val="22"/>
          <w:lang w:val="sr-Cyrl-RS"/>
        </w:rPr>
        <w:t xml:space="preserve">: </w:t>
      </w:r>
      <w:r w:rsidR="00C00D03" w:rsidRPr="004314B8">
        <w:rPr>
          <w:rStyle w:val="myxfac"/>
          <w:sz w:val="22"/>
          <w:szCs w:val="22"/>
          <w:lang w:val="sr-Cyrl-RS"/>
        </w:rPr>
        <w:t xml:space="preserve">- опхођење према учењу (84,5%), опхођење према вршњацима (60,7%), опхођење према запосленима (29,8%), опхођење према имовини школе (23,8%). </w:t>
      </w:r>
    </w:p>
    <w:p w14:paraId="14675361" w14:textId="5AF67519" w:rsidR="00124D3B" w:rsidRDefault="00124D3B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B856746" w14:textId="5C464AA2" w:rsidR="0062444E" w:rsidRPr="001756EC" w:rsidRDefault="00124D3B" w:rsidP="001756EC">
      <w:pPr>
        <w:pStyle w:val="Bezrazmaka"/>
        <w:jc w:val="both"/>
        <w:rPr>
          <w:sz w:val="22"/>
          <w:szCs w:val="22"/>
          <w:lang w:val="sr-Cyrl-RS"/>
        </w:rPr>
      </w:pPr>
      <w:r>
        <w:rPr>
          <w:rStyle w:val="myxfac"/>
          <w:sz w:val="22"/>
          <w:szCs w:val="22"/>
          <w:lang w:val="sr-Cyrl-RS"/>
        </w:rPr>
        <w:t xml:space="preserve">Тим за обезбеђивање квалитета и развој установе </w:t>
      </w:r>
      <w:r w:rsidR="001756EC">
        <w:rPr>
          <w:rStyle w:val="myxfac"/>
          <w:sz w:val="22"/>
          <w:szCs w:val="22"/>
          <w:lang w:val="sr-Cyrl-RS"/>
        </w:rPr>
        <w:t xml:space="preserve">анкетирао је током школске 2021/2022. године ученике другог циклуса образовања у вези са питањима наставе </w:t>
      </w:r>
      <w:r w:rsidR="001756EC" w:rsidRPr="00D47E71">
        <w:rPr>
          <w:rStyle w:val="myxfac"/>
          <w:sz w:val="22"/>
          <w:szCs w:val="22"/>
          <w:lang w:val="sr-Cyrl-RS"/>
        </w:rPr>
        <w:t>и учења и, између осталог, добио податак да п</w:t>
      </w:r>
      <w:r w:rsidR="0062444E" w:rsidRPr="00D47E71">
        <w:rPr>
          <w:sz w:val="22"/>
          <w:szCs w:val="22"/>
          <w:lang w:val="sr-Cyrl-RS"/>
        </w:rPr>
        <w:t>оловина</w:t>
      </w:r>
      <w:r w:rsidR="0062444E" w:rsidRPr="00C3401A">
        <w:rPr>
          <w:sz w:val="22"/>
          <w:szCs w:val="22"/>
          <w:lang w:val="ru-RU"/>
        </w:rPr>
        <w:t xml:space="preserve"> </w:t>
      </w:r>
      <w:r w:rsidR="0062444E" w:rsidRPr="00D47E71">
        <w:rPr>
          <w:sz w:val="22"/>
          <w:szCs w:val="22"/>
          <w:lang w:val="sr-Cyrl-RS"/>
        </w:rPr>
        <w:t>ученика има доживљај да већина ученика или сви</w:t>
      </w:r>
      <w:r w:rsidR="001756EC" w:rsidRPr="00D47E71">
        <w:rPr>
          <w:sz w:val="22"/>
          <w:szCs w:val="22"/>
          <w:lang w:val="sr-Cyrl-RS"/>
        </w:rPr>
        <w:t xml:space="preserve"> ученици</w:t>
      </w:r>
      <w:r w:rsidR="0062444E" w:rsidRPr="00D47E71">
        <w:rPr>
          <w:sz w:val="22"/>
          <w:szCs w:val="22"/>
          <w:lang w:val="sr-Cyrl-RS"/>
        </w:rPr>
        <w:t xml:space="preserve"> поштују правила понашања</w:t>
      </w:r>
      <w:r w:rsidR="001756EC" w:rsidRPr="00D47E71">
        <w:rPr>
          <w:sz w:val="22"/>
          <w:szCs w:val="22"/>
          <w:lang w:val="sr-Cyrl-RS"/>
        </w:rPr>
        <w:t xml:space="preserve">, да се </w:t>
      </w:r>
      <w:r w:rsidR="0062444E" w:rsidRPr="00D47E71">
        <w:rPr>
          <w:sz w:val="22"/>
          <w:szCs w:val="22"/>
          <w:lang w:val="sr-Cyrl-RS"/>
        </w:rPr>
        <w:t>ученици и наставници</w:t>
      </w:r>
      <w:r w:rsidR="001756EC" w:rsidRPr="00D47E71">
        <w:rPr>
          <w:sz w:val="22"/>
          <w:szCs w:val="22"/>
          <w:lang w:val="sr-Cyrl-RS"/>
        </w:rPr>
        <w:t xml:space="preserve"> међусобно обраћају </w:t>
      </w:r>
      <w:r w:rsidR="0062444E" w:rsidRPr="00D47E71">
        <w:rPr>
          <w:sz w:val="22"/>
          <w:szCs w:val="22"/>
          <w:lang w:val="sr-Cyrl-RS"/>
        </w:rPr>
        <w:t xml:space="preserve"> културно</w:t>
      </w:r>
      <w:r w:rsidR="001756EC" w:rsidRPr="00D47E71">
        <w:rPr>
          <w:sz w:val="22"/>
          <w:szCs w:val="22"/>
          <w:lang w:val="sr-Cyrl-RS"/>
        </w:rPr>
        <w:t xml:space="preserve"> и да се</w:t>
      </w:r>
      <w:r w:rsidR="0062444E" w:rsidRPr="00D47E71">
        <w:rPr>
          <w:sz w:val="22"/>
          <w:szCs w:val="22"/>
          <w:lang w:val="sr-Cyrl-RS"/>
        </w:rPr>
        <w:t xml:space="preserve"> понашају се у складу са </w:t>
      </w:r>
      <w:r w:rsidR="001756EC" w:rsidRPr="00D47E71">
        <w:rPr>
          <w:sz w:val="22"/>
          <w:szCs w:val="22"/>
          <w:lang w:val="sr-Cyrl-RS"/>
        </w:rPr>
        <w:t xml:space="preserve">успостављеним </w:t>
      </w:r>
      <w:r w:rsidR="0062444E" w:rsidRPr="00D47E71">
        <w:rPr>
          <w:sz w:val="22"/>
          <w:szCs w:val="22"/>
          <w:lang w:val="sr-Cyrl-RS"/>
        </w:rPr>
        <w:t>правил</w:t>
      </w:r>
      <w:r w:rsidR="001756EC" w:rsidRPr="00D47E71">
        <w:rPr>
          <w:sz w:val="22"/>
          <w:szCs w:val="22"/>
          <w:lang w:val="sr-Cyrl-RS"/>
        </w:rPr>
        <w:t xml:space="preserve">има. </w:t>
      </w:r>
      <w:r w:rsidR="0062444E" w:rsidRPr="00D47E71">
        <w:rPr>
          <w:sz w:val="22"/>
          <w:szCs w:val="22"/>
          <w:lang w:val="sr-Cyrl-RS"/>
        </w:rPr>
        <w:t xml:space="preserve">Друга половима сматра да се </w:t>
      </w:r>
      <w:r w:rsidR="001756EC" w:rsidRPr="00D47E71">
        <w:rPr>
          <w:sz w:val="22"/>
          <w:szCs w:val="22"/>
          <w:lang w:val="sr-Cyrl-RS"/>
        </w:rPr>
        <w:t>„</w:t>
      </w:r>
      <w:r w:rsidR="0062444E" w:rsidRPr="00D47E71">
        <w:rPr>
          <w:sz w:val="22"/>
          <w:szCs w:val="22"/>
          <w:lang w:val="sr-Cyrl-RS"/>
        </w:rPr>
        <w:t>мали број ученика</w:t>
      </w:r>
      <w:r w:rsidR="001756EC" w:rsidRPr="00D47E71">
        <w:rPr>
          <w:sz w:val="22"/>
          <w:szCs w:val="22"/>
          <w:lang w:val="sr-Cyrl-RS"/>
        </w:rPr>
        <w:t>“</w:t>
      </w:r>
      <w:r w:rsidR="0062444E" w:rsidRPr="00D47E71">
        <w:rPr>
          <w:sz w:val="22"/>
          <w:szCs w:val="22"/>
          <w:lang w:val="sr-Cyrl-RS"/>
        </w:rPr>
        <w:t xml:space="preserve"> или </w:t>
      </w:r>
      <w:r w:rsidR="001756EC" w:rsidRPr="00D47E71">
        <w:rPr>
          <w:sz w:val="22"/>
          <w:szCs w:val="22"/>
          <w:lang w:val="sr-Cyrl-RS"/>
        </w:rPr>
        <w:t>„</w:t>
      </w:r>
      <w:r w:rsidR="0062444E" w:rsidRPr="00D47E71">
        <w:rPr>
          <w:sz w:val="22"/>
          <w:szCs w:val="22"/>
          <w:lang w:val="sr-Cyrl-RS"/>
        </w:rPr>
        <w:t>нико</w:t>
      </w:r>
      <w:r w:rsidR="001756EC" w:rsidRPr="00D47E71">
        <w:rPr>
          <w:sz w:val="22"/>
          <w:szCs w:val="22"/>
          <w:lang w:val="sr-Cyrl-RS"/>
        </w:rPr>
        <w:t>“</w:t>
      </w:r>
      <w:r w:rsidR="0062444E" w:rsidRPr="00D47E71">
        <w:rPr>
          <w:sz w:val="22"/>
          <w:szCs w:val="22"/>
          <w:lang w:val="sr-Cyrl-RS"/>
        </w:rPr>
        <w:t xml:space="preserve"> не понаша у складу са правилима.</w:t>
      </w:r>
    </w:p>
    <w:p w14:paraId="2490A869" w14:textId="77777777" w:rsidR="0062444E" w:rsidRPr="004314B8" w:rsidRDefault="0062444E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DC1E005" w14:textId="61BBCC66" w:rsidR="001E25F9" w:rsidRPr="004314B8" w:rsidRDefault="001E25F9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F9A87E6" w14:textId="2479AB36" w:rsidR="007110BC" w:rsidRPr="00CE4918" w:rsidRDefault="001E25F9" w:rsidP="007110BC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>На питање „</w:t>
      </w:r>
      <w:r w:rsidRPr="004314B8">
        <w:rPr>
          <w:rStyle w:val="myxfac"/>
          <w:i/>
          <w:iCs/>
          <w:sz w:val="22"/>
          <w:szCs w:val="22"/>
          <w:lang w:val="sr-Cyrl-RS"/>
        </w:rPr>
        <w:t xml:space="preserve">У којој мери наставници </w:t>
      </w:r>
      <w:r w:rsidRPr="00C3401A">
        <w:rPr>
          <w:rStyle w:val="myxfac"/>
          <w:i/>
          <w:iCs/>
          <w:sz w:val="22"/>
          <w:szCs w:val="22"/>
          <w:lang w:val="ru-RU"/>
        </w:rPr>
        <w:t>поштују норме којима је регулисано њихово понашање и одговорност</w:t>
      </w:r>
      <w:r w:rsidRPr="004314B8">
        <w:rPr>
          <w:rStyle w:val="myxfac"/>
          <w:sz w:val="22"/>
          <w:szCs w:val="22"/>
          <w:lang w:val="sr-Cyrl-RS"/>
        </w:rPr>
        <w:t xml:space="preserve">“, испитаници су означили да их поштују у већој мери (66,7%), односно у потпуности (32,1%) док је један испитаник </w:t>
      </w:r>
      <w:r w:rsidRPr="006244F1">
        <w:rPr>
          <w:rStyle w:val="myxfac"/>
          <w:sz w:val="22"/>
          <w:szCs w:val="22"/>
          <w:lang w:val="sr-Cyrl-RS"/>
        </w:rPr>
        <w:t xml:space="preserve">оценио да се норме поштују „у малој мери“, односно ниједан да се норме уопште не поштују. </w:t>
      </w:r>
      <w:r w:rsidR="007110BC" w:rsidRPr="006244F1">
        <w:rPr>
          <w:rStyle w:val="myxfac"/>
          <w:sz w:val="22"/>
          <w:szCs w:val="22"/>
          <w:lang w:val="sr-Cyrl-RS"/>
        </w:rPr>
        <w:t xml:space="preserve">Средња вредност оцене </w:t>
      </w:r>
      <w:r w:rsidR="007110BC" w:rsidRPr="006244F1">
        <w:rPr>
          <w:rStyle w:val="myxfac"/>
          <w:b/>
          <w:bCs/>
          <w:sz w:val="22"/>
          <w:szCs w:val="22"/>
          <w:lang w:val="sr-Cyrl-RS"/>
        </w:rPr>
        <w:t>3,3.</w:t>
      </w:r>
    </w:p>
    <w:p w14:paraId="7C9D41D0" w14:textId="365C332F" w:rsidR="001E25F9" w:rsidRPr="004314B8" w:rsidRDefault="001E25F9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DBFFBB2" w14:textId="19279510" w:rsidR="001E25F9" w:rsidRPr="004314B8" w:rsidRDefault="001E25F9" w:rsidP="0079366F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765A1D3C" w14:textId="0FAA03F8" w:rsidR="001E25F9" w:rsidRPr="00D47E71" w:rsidRDefault="001E25F9" w:rsidP="001E25F9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lastRenderedPageBreak/>
        <w:t xml:space="preserve">Додатно питање, односно дистрибуција одговора појашњава горенаведене процене: </w:t>
      </w:r>
      <w:r w:rsidRPr="004314B8">
        <w:rPr>
          <w:rStyle w:val="myxfac"/>
          <w:i/>
          <w:iCs/>
          <w:sz w:val="22"/>
          <w:szCs w:val="22"/>
          <w:lang w:val="sr-Cyrl-RS"/>
        </w:rPr>
        <w:t>Област најчешћег непоштовања норми наставника је</w:t>
      </w:r>
      <w:r w:rsidRPr="004314B8">
        <w:rPr>
          <w:rStyle w:val="myxfac"/>
          <w:sz w:val="22"/>
          <w:szCs w:val="22"/>
          <w:lang w:val="sr-Cyrl-RS"/>
        </w:rPr>
        <w:t xml:space="preserve">: - однос према документацији  (86,9%), </w:t>
      </w:r>
      <w:r w:rsidRPr="00D47E71">
        <w:rPr>
          <w:rStyle w:val="myxfac"/>
          <w:sz w:val="22"/>
          <w:szCs w:val="22"/>
          <w:lang w:val="sr-Cyrl-RS"/>
        </w:rPr>
        <w:t xml:space="preserve">опхођење према </w:t>
      </w:r>
      <w:r w:rsidR="009E14DC" w:rsidRPr="00D47E71">
        <w:rPr>
          <w:rStyle w:val="myxfac"/>
          <w:sz w:val="22"/>
          <w:szCs w:val="22"/>
          <w:lang w:val="sr-Cyrl-RS"/>
        </w:rPr>
        <w:t>раду- тачност</w:t>
      </w:r>
      <w:r w:rsidRPr="00D47E71">
        <w:rPr>
          <w:rStyle w:val="myxfac"/>
          <w:sz w:val="22"/>
          <w:szCs w:val="22"/>
          <w:lang w:val="sr-Cyrl-RS"/>
        </w:rPr>
        <w:t xml:space="preserve"> (</w:t>
      </w:r>
      <w:r w:rsidR="009E14DC" w:rsidRPr="00D47E71">
        <w:rPr>
          <w:rStyle w:val="myxfac"/>
          <w:sz w:val="22"/>
          <w:szCs w:val="22"/>
          <w:lang w:val="sr-Cyrl-RS"/>
        </w:rPr>
        <w:t>32</w:t>
      </w:r>
      <w:r w:rsidRPr="00D47E71">
        <w:rPr>
          <w:rStyle w:val="myxfac"/>
          <w:sz w:val="22"/>
          <w:szCs w:val="22"/>
          <w:lang w:val="sr-Cyrl-RS"/>
        </w:rPr>
        <w:t>,</w:t>
      </w:r>
      <w:r w:rsidR="009E14DC" w:rsidRPr="00D47E71">
        <w:rPr>
          <w:rStyle w:val="myxfac"/>
          <w:sz w:val="22"/>
          <w:szCs w:val="22"/>
          <w:lang w:val="sr-Cyrl-RS"/>
        </w:rPr>
        <w:t>1</w:t>
      </w:r>
      <w:r w:rsidRPr="00D47E71">
        <w:rPr>
          <w:rStyle w:val="myxfac"/>
          <w:sz w:val="22"/>
          <w:szCs w:val="22"/>
          <w:lang w:val="sr-Cyrl-RS"/>
        </w:rPr>
        <w:t xml:space="preserve">%), </w:t>
      </w:r>
      <w:r w:rsidR="009E14DC" w:rsidRPr="00D47E71">
        <w:rPr>
          <w:rStyle w:val="myxfac"/>
          <w:sz w:val="22"/>
          <w:szCs w:val="22"/>
          <w:lang w:val="sr-Cyrl-RS"/>
        </w:rPr>
        <w:t>однос према колегама</w:t>
      </w:r>
      <w:r w:rsidRPr="00D47E71">
        <w:rPr>
          <w:rStyle w:val="myxfac"/>
          <w:sz w:val="22"/>
          <w:szCs w:val="22"/>
          <w:lang w:val="sr-Cyrl-RS"/>
        </w:rPr>
        <w:t xml:space="preserve"> (</w:t>
      </w:r>
      <w:r w:rsidR="009E14DC" w:rsidRPr="00D47E71">
        <w:rPr>
          <w:rStyle w:val="myxfac"/>
          <w:sz w:val="22"/>
          <w:szCs w:val="22"/>
          <w:lang w:val="sr-Cyrl-RS"/>
        </w:rPr>
        <w:t>8</w:t>
      </w:r>
      <w:r w:rsidRPr="00D47E71">
        <w:rPr>
          <w:rStyle w:val="myxfac"/>
          <w:sz w:val="22"/>
          <w:szCs w:val="22"/>
          <w:lang w:val="sr-Cyrl-RS"/>
        </w:rPr>
        <w:t>,</w:t>
      </w:r>
      <w:r w:rsidR="009E14DC" w:rsidRPr="00D47E71">
        <w:rPr>
          <w:rStyle w:val="myxfac"/>
          <w:sz w:val="22"/>
          <w:szCs w:val="22"/>
          <w:lang w:val="sr-Cyrl-RS"/>
        </w:rPr>
        <w:t>3</w:t>
      </w:r>
      <w:r w:rsidRPr="00D47E71">
        <w:rPr>
          <w:rStyle w:val="myxfac"/>
          <w:sz w:val="22"/>
          <w:szCs w:val="22"/>
          <w:lang w:val="sr-Cyrl-RS"/>
        </w:rPr>
        <w:t xml:space="preserve">%), </w:t>
      </w:r>
      <w:r w:rsidR="009E14DC" w:rsidRPr="00D47E71">
        <w:rPr>
          <w:rStyle w:val="myxfac"/>
          <w:sz w:val="22"/>
          <w:szCs w:val="22"/>
          <w:lang w:val="sr-Cyrl-RS"/>
        </w:rPr>
        <w:t>однос према ученицима</w:t>
      </w:r>
      <w:r w:rsidRPr="00D47E71">
        <w:rPr>
          <w:rStyle w:val="myxfac"/>
          <w:sz w:val="22"/>
          <w:szCs w:val="22"/>
          <w:lang w:val="sr-Cyrl-RS"/>
        </w:rPr>
        <w:t xml:space="preserve"> (</w:t>
      </w:r>
      <w:r w:rsidR="009E14DC" w:rsidRPr="00D47E71">
        <w:rPr>
          <w:rStyle w:val="myxfac"/>
          <w:sz w:val="22"/>
          <w:szCs w:val="22"/>
          <w:lang w:val="sr-Cyrl-RS"/>
        </w:rPr>
        <w:t>6</w:t>
      </w:r>
      <w:r w:rsidRPr="00D47E71">
        <w:rPr>
          <w:rStyle w:val="myxfac"/>
          <w:sz w:val="22"/>
          <w:szCs w:val="22"/>
          <w:lang w:val="sr-Cyrl-RS"/>
        </w:rPr>
        <w:t xml:space="preserve">%). </w:t>
      </w:r>
      <w:r w:rsidR="009E14DC" w:rsidRPr="00D47E71">
        <w:rPr>
          <w:rStyle w:val="myxfac"/>
          <w:sz w:val="22"/>
          <w:szCs w:val="22"/>
          <w:lang w:val="sr-Cyrl-RS"/>
        </w:rPr>
        <w:t xml:space="preserve">Испитаници су наводили још неколицину сличних отворених одговора „под остало“. </w:t>
      </w:r>
    </w:p>
    <w:p w14:paraId="6D69335E" w14:textId="56B3C07C" w:rsidR="0062444E" w:rsidRPr="00D47E71" w:rsidRDefault="001756EC" w:rsidP="00D47E71">
      <w:pPr>
        <w:pStyle w:val="Bezrazmaka"/>
        <w:jc w:val="both"/>
        <w:rPr>
          <w:sz w:val="22"/>
          <w:szCs w:val="22"/>
          <w:lang w:val="sr-Cyrl-RS"/>
        </w:rPr>
      </w:pPr>
      <w:r w:rsidRPr="00D47E71">
        <w:rPr>
          <w:rStyle w:val="myxfac"/>
          <w:sz w:val="22"/>
          <w:szCs w:val="22"/>
          <w:lang w:val="sr-Cyrl-RS"/>
        </w:rPr>
        <w:t xml:space="preserve">Када је реч о процени понашања наставника, ученици су се </w:t>
      </w:r>
      <w:r w:rsidR="00D47E71" w:rsidRPr="00D47E71">
        <w:rPr>
          <w:rStyle w:val="myxfac"/>
          <w:sz w:val="22"/>
          <w:szCs w:val="22"/>
          <w:lang w:val="sr-Cyrl-RS"/>
        </w:rPr>
        <w:t xml:space="preserve">у својој анкети изјаснили: </w:t>
      </w:r>
      <w:r w:rsidR="0062444E" w:rsidRPr="00D47E71">
        <w:rPr>
          <w:sz w:val="22"/>
          <w:szCs w:val="22"/>
          <w:lang w:val="sr-Cyrl-RS"/>
        </w:rPr>
        <w:t>Половина ученика има доживљај да сви наставници поштују правила понашања, а још 40% то мисли о већини наставника</w:t>
      </w:r>
      <w:r w:rsidR="00D47E71" w:rsidRPr="00D47E71">
        <w:rPr>
          <w:sz w:val="22"/>
          <w:szCs w:val="22"/>
          <w:lang w:val="sr-Cyrl-RS"/>
        </w:rPr>
        <w:t xml:space="preserve">. </w:t>
      </w:r>
    </w:p>
    <w:p w14:paraId="6DF18893" w14:textId="66114EDC" w:rsidR="009E14DC" w:rsidRDefault="009E14DC" w:rsidP="001E25F9">
      <w:pPr>
        <w:pStyle w:val="Bezrazmaka"/>
        <w:jc w:val="both"/>
        <w:rPr>
          <w:rStyle w:val="myxfac"/>
          <w:lang w:val="sr-Cyrl-RS"/>
        </w:rPr>
      </w:pPr>
    </w:p>
    <w:p w14:paraId="6AA9EBF7" w14:textId="5AE187FD" w:rsidR="007110BC" w:rsidRPr="00CE4918" w:rsidRDefault="009E14DC" w:rsidP="007110BC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>На питање „</w:t>
      </w:r>
      <w:r w:rsidRPr="004314B8">
        <w:rPr>
          <w:rStyle w:val="myxfac"/>
          <w:i/>
          <w:iCs/>
          <w:sz w:val="22"/>
          <w:szCs w:val="22"/>
          <w:lang w:val="sr-Cyrl-RS"/>
        </w:rPr>
        <w:t xml:space="preserve">У којој мери родитељи </w:t>
      </w:r>
      <w:r w:rsidRPr="00C3401A">
        <w:rPr>
          <w:rStyle w:val="myxfac"/>
          <w:i/>
          <w:iCs/>
          <w:sz w:val="22"/>
          <w:szCs w:val="22"/>
          <w:lang w:val="ru-RU"/>
        </w:rPr>
        <w:t>поштују норме којима је регулисано њихово понашање и одговорност</w:t>
      </w:r>
      <w:r w:rsidRPr="004314B8">
        <w:rPr>
          <w:rStyle w:val="myxfac"/>
          <w:sz w:val="22"/>
          <w:szCs w:val="22"/>
          <w:lang w:val="sr-Cyrl-RS"/>
        </w:rPr>
        <w:t xml:space="preserve">“, испитаници су означили да их поштују у већој мери (73,8%), односно у потпуности (4,8%) док је 21,4% испитаника </w:t>
      </w:r>
      <w:r w:rsidRPr="006244F1">
        <w:rPr>
          <w:rStyle w:val="myxfac"/>
          <w:sz w:val="22"/>
          <w:szCs w:val="22"/>
          <w:lang w:val="sr-Cyrl-RS"/>
        </w:rPr>
        <w:t xml:space="preserve">оценио да се норме поштују „у малој мери“, односно ниједан да се норме уопште не поштују. </w:t>
      </w:r>
      <w:r w:rsidR="007110BC" w:rsidRPr="006244F1">
        <w:rPr>
          <w:rStyle w:val="myxfac"/>
          <w:sz w:val="22"/>
          <w:szCs w:val="22"/>
          <w:lang w:val="sr-Cyrl-RS"/>
        </w:rPr>
        <w:t xml:space="preserve">Средња вредност оцене </w:t>
      </w:r>
      <w:r w:rsidR="006244F1" w:rsidRPr="006244F1">
        <w:rPr>
          <w:rStyle w:val="myxfac"/>
          <w:sz w:val="22"/>
          <w:szCs w:val="22"/>
          <w:lang w:val="sr-Cyrl-RS"/>
        </w:rPr>
        <w:t xml:space="preserve">је </w:t>
      </w:r>
      <w:r w:rsidR="007110BC" w:rsidRPr="006244F1">
        <w:rPr>
          <w:rStyle w:val="myxfac"/>
          <w:b/>
          <w:bCs/>
          <w:sz w:val="22"/>
          <w:szCs w:val="22"/>
          <w:lang w:val="sr-Cyrl-RS"/>
        </w:rPr>
        <w:t>2,8.</w:t>
      </w:r>
    </w:p>
    <w:p w14:paraId="441C60C6" w14:textId="77777777" w:rsidR="009E14DC" w:rsidRPr="004314B8" w:rsidRDefault="009E14DC" w:rsidP="009E14DC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FB95AE8" w14:textId="2656E441" w:rsidR="009E14DC" w:rsidRPr="004314B8" w:rsidRDefault="009E14DC" w:rsidP="009E14DC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 xml:space="preserve">Додатно питање, односно дистрибуција одговора појашњава горенаведене процене: </w:t>
      </w:r>
      <w:r w:rsidRPr="004314B8">
        <w:rPr>
          <w:rStyle w:val="myxfac"/>
          <w:i/>
          <w:iCs/>
          <w:sz w:val="22"/>
          <w:szCs w:val="22"/>
          <w:lang w:val="sr-Cyrl-RS"/>
        </w:rPr>
        <w:t xml:space="preserve">Област најчешћег непоштовања норми </w:t>
      </w:r>
      <w:r w:rsidR="007F52A7" w:rsidRPr="004314B8">
        <w:rPr>
          <w:rStyle w:val="myxfac"/>
          <w:i/>
          <w:iCs/>
          <w:sz w:val="22"/>
          <w:szCs w:val="22"/>
          <w:lang w:val="sr-Cyrl-RS"/>
        </w:rPr>
        <w:t>родитеља</w:t>
      </w:r>
      <w:r w:rsidRPr="004314B8">
        <w:rPr>
          <w:rStyle w:val="myxfac"/>
          <w:i/>
          <w:iCs/>
          <w:sz w:val="22"/>
          <w:szCs w:val="22"/>
          <w:lang w:val="sr-Cyrl-RS"/>
        </w:rPr>
        <w:t xml:space="preserve"> је</w:t>
      </w:r>
      <w:r w:rsidRPr="004314B8">
        <w:rPr>
          <w:rStyle w:val="myxfac"/>
          <w:sz w:val="22"/>
          <w:szCs w:val="22"/>
          <w:lang w:val="sr-Cyrl-RS"/>
        </w:rPr>
        <w:t xml:space="preserve">: - однос према </w:t>
      </w:r>
      <w:r w:rsidR="007F52A7" w:rsidRPr="004314B8">
        <w:rPr>
          <w:rStyle w:val="myxfac"/>
          <w:sz w:val="22"/>
          <w:szCs w:val="22"/>
          <w:lang w:val="sr-Cyrl-RS"/>
        </w:rPr>
        <w:t>наставницима</w:t>
      </w:r>
      <w:r w:rsidRPr="004314B8">
        <w:rPr>
          <w:rStyle w:val="myxfac"/>
          <w:sz w:val="22"/>
          <w:szCs w:val="22"/>
          <w:lang w:val="sr-Cyrl-RS"/>
        </w:rPr>
        <w:t xml:space="preserve">  (</w:t>
      </w:r>
      <w:r w:rsidR="007F52A7" w:rsidRPr="004314B8">
        <w:rPr>
          <w:rStyle w:val="myxfac"/>
          <w:sz w:val="22"/>
          <w:szCs w:val="22"/>
          <w:lang w:val="sr-Cyrl-RS"/>
        </w:rPr>
        <w:t>6</w:t>
      </w:r>
      <w:r w:rsidRPr="004314B8">
        <w:rPr>
          <w:rStyle w:val="myxfac"/>
          <w:sz w:val="22"/>
          <w:szCs w:val="22"/>
          <w:lang w:val="sr-Cyrl-RS"/>
        </w:rPr>
        <w:t xml:space="preserve">9%), опхођење према </w:t>
      </w:r>
      <w:r w:rsidR="007F52A7" w:rsidRPr="004314B8">
        <w:rPr>
          <w:rStyle w:val="myxfac"/>
          <w:sz w:val="22"/>
          <w:szCs w:val="22"/>
          <w:lang w:val="sr-Cyrl-RS"/>
        </w:rPr>
        <w:t xml:space="preserve">својој деци </w:t>
      </w:r>
      <w:r w:rsidRPr="004314B8">
        <w:rPr>
          <w:rStyle w:val="myxfac"/>
          <w:sz w:val="22"/>
          <w:szCs w:val="22"/>
          <w:lang w:val="sr-Cyrl-RS"/>
        </w:rPr>
        <w:t>(</w:t>
      </w:r>
      <w:r w:rsidR="007F52A7" w:rsidRPr="004314B8">
        <w:rPr>
          <w:rStyle w:val="myxfac"/>
          <w:sz w:val="22"/>
          <w:szCs w:val="22"/>
          <w:lang w:val="sr-Cyrl-RS"/>
        </w:rPr>
        <w:t>48</w:t>
      </w:r>
      <w:r w:rsidRPr="004314B8">
        <w:rPr>
          <w:rStyle w:val="myxfac"/>
          <w:sz w:val="22"/>
          <w:szCs w:val="22"/>
          <w:lang w:val="sr-Cyrl-RS"/>
        </w:rPr>
        <w:t>,</w:t>
      </w:r>
      <w:r w:rsidR="007F52A7" w:rsidRPr="004314B8">
        <w:rPr>
          <w:rStyle w:val="myxfac"/>
          <w:sz w:val="22"/>
          <w:szCs w:val="22"/>
          <w:lang w:val="sr-Cyrl-RS"/>
        </w:rPr>
        <w:t>8</w:t>
      </w:r>
      <w:r w:rsidRPr="004314B8">
        <w:rPr>
          <w:rStyle w:val="myxfac"/>
          <w:sz w:val="22"/>
          <w:szCs w:val="22"/>
          <w:lang w:val="sr-Cyrl-RS"/>
        </w:rPr>
        <w:t xml:space="preserve">%), однос према </w:t>
      </w:r>
      <w:r w:rsidR="007F52A7" w:rsidRPr="004314B8">
        <w:rPr>
          <w:rStyle w:val="myxfac"/>
          <w:sz w:val="22"/>
          <w:szCs w:val="22"/>
          <w:lang w:val="sr-Cyrl-RS"/>
        </w:rPr>
        <w:t>другим родитељима</w:t>
      </w:r>
      <w:r w:rsidRPr="004314B8">
        <w:rPr>
          <w:rStyle w:val="myxfac"/>
          <w:sz w:val="22"/>
          <w:szCs w:val="22"/>
          <w:lang w:val="sr-Cyrl-RS"/>
        </w:rPr>
        <w:t xml:space="preserve"> (</w:t>
      </w:r>
      <w:r w:rsidR="007F52A7" w:rsidRPr="004314B8">
        <w:rPr>
          <w:rStyle w:val="myxfac"/>
          <w:sz w:val="22"/>
          <w:szCs w:val="22"/>
          <w:lang w:val="sr-Cyrl-RS"/>
        </w:rPr>
        <w:t>11</w:t>
      </w:r>
      <w:r w:rsidRPr="004314B8">
        <w:rPr>
          <w:rStyle w:val="myxfac"/>
          <w:sz w:val="22"/>
          <w:szCs w:val="22"/>
          <w:lang w:val="sr-Cyrl-RS"/>
        </w:rPr>
        <w:t>,</w:t>
      </w:r>
      <w:r w:rsidR="007F52A7" w:rsidRPr="004314B8">
        <w:rPr>
          <w:rStyle w:val="myxfac"/>
          <w:sz w:val="22"/>
          <w:szCs w:val="22"/>
          <w:lang w:val="sr-Cyrl-RS"/>
        </w:rPr>
        <w:t>9</w:t>
      </w:r>
      <w:r w:rsidRPr="004314B8">
        <w:rPr>
          <w:rStyle w:val="myxfac"/>
          <w:sz w:val="22"/>
          <w:szCs w:val="22"/>
          <w:lang w:val="sr-Cyrl-RS"/>
        </w:rPr>
        <w:t>%)</w:t>
      </w:r>
      <w:r w:rsidR="007F52A7" w:rsidRPr="004314B8">
        <w:rPr>
          <w:rStyle w:val="myxfac"/>
          <w:sz w:val="22"/>
          <w:szCs w:val="22"/>
          <w:lang w:val="sr-Cyrl-RS"/>
        </w:rPr>
        <w:t>. Н</w:t>
      </w:r>
      <w:r w:rsidRPr="004314B8">
        <w:rPr>
          <w:rStyle w:val="myxfac"/>
          <w:sz w:val="22"/>
          <w:szCs w:val="22"/>
          <w:lang w:val="sr-Cyrl-RS"/>
        </w:rPr>
        <w:t>ав</w:t>
      </w:r>
      <w:r w:rsidR="007F52A7" w:rsidRPr="004314B8">
        <w:rPr>
          <w:rStyle w:val="myxfac"/>
          <w:sz w:val="22"/>
          <w:szCs w:val="22"/>
          <w:lang w:val="sr-Cyrl-RS"/>
        </w:rPr>
        <w:t>еден је</w:t>
      </w:r>
      <w:r w:rsidRPr="004314B8">
        <w:rPr>
          <w:rStyle w:val="myxfac"/>
          <w:sz w:val="22"/>
          <w:szCs w:val="22"/>
          <w:lang w:val="sr-Cyrl-RS"/>
        </w:rPr>
        <w:t xml:space="preserve"> </w:t>
      </w:r>
      <w:r w:rsidR="007F52A7" w:rsidRPr="004314B8">
        <w:rPr>
          <w:rStyle w:val="myxfac"/>
          <w:sz w:val="22"/>
          <w:szCs w:val="22"/>
          <w:lang w:val="sr-Cyrl-RS"/>
        </w:rPr>
        <w:t>један</w:t>
      </w:r>
      <w:r w:rsidRPr="004314B8">
        <w:rPr>
          <w:rStyle w:val="myxfac"/>
          <w:sz w:val="22"/>
          <w:szCs w:val="22"/>
          <w:lang w:val="sr-Cyrl-RS"/>
        </w:rPr>
        <w:t xml:space="preserve"> отворени одговор „под остало“</w:t>
      </w:r>
      <w:r w:rsidR="007F52A7" w:rsidRPr="004314B8">
        <w:rPr>
          <w:rStyle w:val="myxfac"/>
          <w:sz w:val="22"/>
          <w:szCs w:val="22"/>
          <w:lang w:val="sr-Cyrl-RS"/>
        </w:rPr>
        <w:t xml:space="preserve"> („Јављање родитеља, достављање потребне документације“). </w:t>
      </w:r>
    </w:p>
    <w:p w14:paraId="6E7F5100" w14:textId="25536077" w:rsidR="00B63A09" w:rsidRPr="004314B8" w:rsidRDefault="00B63A09" w:rsidP="009E14DC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0AA88BA0" w14:textId="4A821D61" w:rsidR="00B63A09" w:rsidRPr="004314B8" w:rsidRDefault="00B63A09" w:rsidP="009E14DC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4314B8">
        <w:rPr>
          <w:rStyle w:val="myxfac"/>
          <w:sz w:val="22"/>
          <w:szCs w:val="22"/>
          <w:lang w:val="sr-Cyrl-RS"/>
        </w:rPr>
        <w:t>Такође, ради повећања доприноса правцу развоја школе испитаници су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Pr="004314B8">
        <w:rPr>
          <w:rStyle w:val="myxfac"/>
          <w:sz w:val="22"/>
          <w:szCs w:val="22"/>
          <w:lang w:val="sr-Cyrl-RS"/>
        </w:rPr>
        <w:t xml:space="preserve"> препознали следеће ресурсе </w:t>
      </w:r>
      <w:r w:rsidR="00525766" w:rsidRPr="004314B8">
        <w:rPr>
          <w:rStyle w:val="myxfac"/>
          <w:sz w:val="22"/>
          <w:szCs w:val="22"/>
          <w:lang w:val="sr-Cyrl-RS"/>
        </w:rPr>
        <w:t>који већ постоје као вредности у нашој школи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="005323D2" w:rsidRPr="00C3401A">
        <w:rPr>
          <w:rStyle w:val="myxfac"/>
          <w:sz w:val="22"/>
          <w:szCs w:val="22"/>
          <w:lang w:val="ru-RU"/>
        </w:rPr>
        <w:t>за категорије наставника, стручних сарадника и директора</w:t>
      </w:r>
      <w:r w:rsidR="00525766" w:rsidRPr="004314B8">
        <w:rPr>
          <w:rStyle w:val="myxfac"/>
          <w:sz w:val="22"/>
          <w:szCs w:val="22"/>
          <w:lang w:val="sr-Cyrl-RS"/>
        </w:rPr>
        <w:t xml:space="preserve">: </w:t>
      </w:r>
      <w:r w:rsidR="00C60798" w:rsidRPr="004314B8">
        <w:rPr>
          <w:rStyle w:val="myxfac"/>
          <w:i/>
          <w:iCs/>
          <w:sz w:val="22"/>
          <w:szCs w:val="22"/>
          <w:lang w:val="sr-Cyrl-RS"/>
        </w:rPr>
        <w:t>колегијалност</w:t>
      </w:r>
      <w:r w:rsidR="00C60798" w:rsidRPr="004314B8">
        <w:rPr>
          <w:rStyle w:val="myxfac"/>
          <w:sz w:val="22"/>
          <w:szCs w:val="22"/>
          <w:lang w:val="sr-Cyrl-RS"/>
        </w:rPr>
        <w:t xml:space="preserve"> </w:t>
      </w:r>
      <w:r w:rsidR="00EB616A" w:rsidRPr="004314B8">
        <w:rPr>
          <w:rStyle w:val="myxfac"/>
          <w:sz w:val="22"/>
          <w:szCs w:val="22"/>
          <w:lang w:val="sr-Latn-RS"/>
        </w:rPr>
        <w:t xml:space="preserve">(71,3 </w:t>
      </w:r>
      <w:r w:rsidR="00EB616A" w:rsidRPr="004314B8">
        <w:rPr>
          <w:rStyle w:val="myxfac"/>
          <w:sz w:val="22"/>
          <w:szCs w:val="22"/>
          <w:lang w:val="sr-Cyrl-RS"/>
        </w:rPr>
        <w:t>средња вредност за све три категорије</w:t>
      </w:r>
      <w:r w:rsidR="00EB616A" w:rsidRPr="004314B8">
        <w:rPr>
          <w:rStyle w:val="myxfac"/>
          <w:sz w:val="22"/>
          <w:szCs w:val="22"/>
          <w:lang w:val="sr-Latn-RS"/>
        </w:rPr>
        <w:t>)</w:t>
      </w:r>
      <w:r w:rsidR="005323D2" w:rsidRPr="004314B8">
        <w:rPr>
          <w:rStyle w:val="myxfac"/>
          <w:sz w:val="22"/>
          <w:szCs w:val="22"/>
          <w:lang w:val="sr-Latn-RS"/>
        </w:rPr>
        <w:t xml:space="preserve">,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пристојно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одевање</w:t>
      </w:r>
      <w:r w:rsidR="00EB616A" w:rsidRPr="004314B8">
        <w:rPr>
          <w:rStyle w:val="myxfac"/>
          <w:sz w:val="22"/>
          <w:szCs w:val="22"/>
          <w:lang w:val="sr-Cyrl-RS"/>
        </w:rPr>
        <w:t xml:space="preserve"> (69,3)</w:t>
      </w:r>
      <w:r w:rsidR="005323D2" w:rsidRPr="004314B8">
        <w:rPr>
          <w:rStyle w:val="myxfac"/>
          <w:sz w:val="22"/>
          <w:szCs w:val="22"/>
          <w:lang w:val="sr-Cyrl-RS"/>
        </w:rPr>
        <w:t xml:space="preserve">,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пристојно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опхођење</w:t>
      </w:r>
      <w:r w:rsidR="00EB616A" w:rsidRPr="004314B8">
        <w:rPr>
          <w:rStyle w:val="myxfac"/>
          <w:sz w:val="22"/>
          <w:szCs w:val="22"/>
          <w:lang w:val="sr-Cyrl-RS"/>
        </w:rPr>
        <w:t xml:space="preserve"> (73,3),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толеранција</w:t>
      </w:r>
      <w:r w:rsidR="00EB616A" w:rsidRPr="004314B8">
        <w:rPr>
          <w:rStyle w:val="myxfac"/>
          <w:sz w:val="22"/>
          <w:szCs w:val="22"/>
          <w:lang w:val="sr-Cyrl-RS"/>
        </w:rPr>
        <w:t xml:space="preserve"> (69,7)</w:t>
      </w:r>
      <w:r w:rsidR="005323D2" w:rsidRPr="004314B8">
        <w:rPr>
          <w:rStyle w:val="myxfac"/>
          <w:sz w:val="22"/>
          <w:szCs w:val="22"/>
          <w:lang w:val="sr-Cyrl-RS"/>
        </w:rPr>
        <w:t xml:space="preserve">,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антидискриминаторно</w:t>
      </w:r>
      <w:r w:rsidR="005323D2" w:rsidRPr="004314B8">
        <w:rPr>
          <w:rStyle w:val="myxfac"/>
          <w:sz w:val="22"/>
          <w:szCs w:val="22"/>
          <w:lang w:val="sr-Cyrl-RS"/>
        </w:rPr>
        <w:t xml:space="preserve"> </w:t>
      </w:r>
      <w:r w:rsidR="005323D2" w:rsidRPr="004314B8">
        <w:rPr>
          <w:rStyle w:val="myxfac"/>
          <w:i/>
          <w:iCs/>
          <w:sz w:val="22"/>
          <w:szCs w:val="22"/>
          <w:lang w:val="sr-Cyrl-RS"/>
        </w:rPr>
        <w:t>понашање</w:t>
      </w:r>
      <w:r w:rsidR="00EB616A" w:rsidRPr="004314B8">
        <w:rPr>
          <w:rStyle w:val="myxfac"/>
          <w:sz w:val="22"/>
          <w:szCs w:val="22"/>
          <w:lang w:val="sr-Cyrl-RS"/>
        </w:rPr>
        <w:t xml:space="preserve"> (70,7)</w:t>
      </w:r>
      <w:r w:rsidR="005323D2" w:rsidRPr="004314B8">
        <w:rPr>
          <w:rStyle w:val="myxfac"/>
          <w:sz w:val="22"/>
          <w:szCs w:val="22"/>
          <w:lang w:val="sr-Cyrl-RS"/>
        </w:rPr>
        <w:t>.</w:t>
      </w:r>
      <w:r w:rsidR="005813A2" w:rsidRPr="004314B8">
        <w:rPr>
          <w:rStyle w:val="myxfac"/>
          <w:sz w:val="22"/>
          <w:szCs w:val="22"/>
          <w:lang w:val="sr-Cyrl-RS"/>
        </w:rPr>
        <w:t xml:space="preserve">  </w:t>
      </w:r>
      <w:r w:rsidR="0055171A" w:rsidRPr="004314B8">
        <w:rPr>
          <w:rStyle w:val="myxfac"/>
          <w:sz w:val="22"/>
          <w:szCs w:val="22"/>
          <w:lang w:val="sr-Cyrl-RS"/>
        </w:rPr>
        <w:t xml:space="preserve">Технички, односно методолошки, испитаници су могли означити и све вредности за све три категорије и само неке вредности. Према графичкој дистрибуцији резултата примећују се незнатна одступања како за исту вредност за све три категорије (наставници, стручни сарадници и директор), тако и према пресеку категорија- </w:t>
      </w:r>
      <w:r w:rsidR="00C95297" w:rsidRPr="004314B8">
        <w:rPr>
          <w:rStyle w:val="myxfac"/>
          <w:sz w:val="22"/>
          <w:szCs w:val="22"/>
          <w:lang w:val="sr-Cyrl-RS"/>
        </w:rPr>
        <w:t>свака категорија стабилно „носи“ одређену фреквенцију.</w:t>
      </w:r>
      <w:r w:rsidR="00A51362" w:rsidRPr="004314B8">
        <w:rPr>
          <w:rStyle w:val="myxfac"/>
          <w:sz w:val="22"/>
          <w:szCs w:val="22"/>
          <w:lang w:val="sr-Cyrl-RS"/>
        </w:rPr>
        <w:t xml:space="preserve"> Ипак, </w:t>
      </w:r>
      <w:r w:rsidR="005F73E7" w:rsidRPr="004314B8">
        <w:rPr>
          <w:rStyle w:val="myxfac"/>
          <w:sz w:val="22"/>
          <w:szCs w:val="22"/>
          <w:lang w:val="sr-Cyrl-RS"/>
        </w:rPr>
        <w:t xml:space="preserve">категорија стручних сарадника препозната је за </w:t>
      </w:r>
      <w:r w:rsidR="00A51362" w:rsidRPr="004314B8">
        <w:rPr>
          <w:rStyle w:val="myxfac"/>
          <w:sz w:val="22"/>
          <w:szCs w:val="22"/>
          <w:lang w:val="sr-Cyrl-RS"/>
        </w:rPr>
        <w:t>вредности „толеранција“ и „антидискриминаторно понашање“</w:t>
      </w:r>
      <w:r w:rsidR="005F73E7" w:rsidRPr="004314B8">
        <w:rPr>
          <w:rStyle w:val="myxfac"/>
          <w:sz w:val="22"/>
          <w:szCs w:val="22"/>
          <w:lang w:val="sr-Cyrl-RS"/>
        </w:rPr>
        <w:t xml:space="preserve"> нешто више него категорије директор и наставници за исте вредности. Стручни сарадници највише фреквенције имају за вредности „пристојно опхођење“ и „антидискриминаторно понашање“, директор </w:t>
      </w:r>
      <w:r w:rsidR="00BA79FE" w:rsidRPr="004314B8">
        <w:rPr>
          <w:rStyle w:val="myxfac"/>
          <w:sz w:val="22"/>
          <w:szCs w:val="22"/>
          <w:lang w:val="sr-Cyrl-RS"/>
        </w:rPr>
        <w:t xml:space="preserve">за вредност „пристојно опхођење“ и „антидискриминаторно понашање“, док наставници, махом сами себе препознају највише кроз вредности „пристојног опхођења“ и „колегијаности“. </w:t>
      </w:r>
    </w:p>
    <w:p w14:paraId="1E8E3F89" w14:textId="45F73FAC" w:rsidR="001E25F9" w:rsidRDefault="001E25F9" w:rsidP="0079366F">
      <w:pPr>
        <w:pStyle w:val="Bezrazmaka"/>
        <w:jc w:val="both"/>
        <w:rPr>
          <w:lang w:val="sr-Cyrl-RS"/>
        </w:rPr>
      </w:pPr>
    </w:p>
    <w:p w14:paraId="395294DB" w14:textId="3D705AC8" w:rsidR="006244F1" w:rsidRPr="00722E1F" w:rsidRDefault="006244F1" w:rsidP="0079366F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 xml:space="preserve">Укупна средња вредност </w:t>
      </w:r>
      <w:r w:rsidR="00831747" w:rsidRPr="00722E1F">
        <w:rPr>
          <w:i/>
          <w:iCs/>
          <w:sz w:val="22"/>
          <w:szCs w:val="22"/>
          <w:lang w:val="sr-Cyrl-RS"/>
        </w:rPr>
        <w:t xml:space="preserve">твдњи које су методолошки сродне и за које је могуће извести функцију средње оцене (тврдње које су дале могућност ознавања према рангу од 1-4) је 3,1 што </w:t>
      </w:r>
      <w:r w:rsidR="00DA1621" w:rsidRPr="00722E1F">
        <w:rPr>
          <w:i/>
          <w:iCs/>
          <w:sz w:val="22"/>
          <w:szCs w:val="22"/>
          <w:lang w:val="sr-Cyrl-RS"/>
        </w:rPr>
        <w:t xml:space="preserve">индикатору 5.1.1. даје </w:t>
      </w:r>
      <w:r w:rsidR="00DA1621" w:rsidRPr="00722E1F">
        <w:rPr>
          <w:b/>
          <w:bCs/>
          <w:i/>
          <w:iCs/>
          <w:sz w:val="22"/>
          <w:szCs w:val="22"/>
          <w:u w:val="single"/>
          <w:lang w:val="sr-Cyrl-RS"/>
        </w:rPr>
        <w:t>оцену 3</w:t>
      </w:r>
      <w:r w:rsidR="00DA1621" w:rsidRPr="00722E1F">
        <w:rPr>
          <w:i/>
          <w:iCs/>
          <w:sz w:val="22"/>
          <w:szCs w:val="22"/>
          <w:lang w:val="sr-Cyrl-RS"/>
        </w:rPr>
        <w:t xml:space="preserve">. </w:t>
      </w:r>
    </w:p>
    <w:p w14:paraId="12DC5EFC" w14:textId="5209965E" w:rsidR="00535F73" w:rsidRDefault="00D8258C" w:rsidP="00A86CE4">
      <w:pPr>
        <w:pStyle w:val="Normal1"/>
        <w:jc w:val="both"/>
        <w:rPr>
          <w:i/>
          <w:iCs/>
          <w:color w:val="FF0000"/>
          <w:sz w:val="22"/>
          <w:szCs w:val="22"/>
          <w:lang w:val="sr-Cyrl-RS"/>
        </w:rPr>
      </w:pPr>
      <w:r w:rsidRPr="00D8258C">
        <w:rPr>
          <w:b/>
          <w:bCs/>
          <w:sz w:val="22"/>
          <w:szCs w:val="22"/>
          <w:lang w:val="sr-Cyrl-RS"/>
        </w:rPr>
        <w:t xml:space="preserve">5.1.2. За дискриминаторско понашање у школи доследно се примењују мере и санкције. </w:t>
      </w:r>
    </w:p>
    <w:p w14:paraId="54DA6E36" w14:textId="283FACD4" w:rsidR="00A86CE4" w:rsidRDefault="00A86CE4" w:rsidP="00A86CE4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>
        <w:rPr>
          <w:rStyle w:val="freebirdanalyticsviewquestiontitle"/>
          <w:sz w:val="22"/>
          <w:szCs w:val="22"/>
          <w:lang w:val="sr-Cyrl-RS"/>
        </w:rPr>
        <w:t xml:space="preserve">Висок проценат (74%) испитаника наводи да се у потпуности слаже са овом тврдњом а како је средња вредност </w:t>
      </w:r>
      <w:r w:rsidRPr="00E63617">
        <w:rPr>
          <w:rStyle w:val="freebirdanalyticsviewquestiontitle"/>
          <w:b/>
          <w:bCs/>
          <w:sz w:val="22"/>
          <w:szCs w:val="22"/>
          <w:lang w:val="sr-Cyrl-RS"/>
        </w:rPr>
        <w:t>3,</w:t>
      </w:r>
      <w:r w:rsidR="00513F63">
        <w:rPr>
          <w:rStyle w:val="freebirdanalyticsviewquestiontitle"/>
          <w:b/>
          <w:bCs/>
          <w:sz w:val="22"/>
          <w:szCs w:val="22"/>
        </w:rPr>
        <w:t>7</w:t>
      </w:r>
      <w:r>
        <w:rPr>
          <w:rStyle w:val="freebirdanalyticsviewquestiontitle"/>
          <w:sz w:val="22"/>
          <w:szCs w:val="22"/>
          <w:lang w:val="sr-Cyrl-RS"/>
        </w:rPr>
        <w:t xml:space="preserve"> </w:t>
      </w:r>
      <w:r w:rsidR="00E63617">
        <w:rPr>
          <w:rStyle w:val="freebirdanalyticsviewquestiontitle"/>
          <w:sz w:val="22"/>
          <w:szCs w:val="22"/>
          <w:lang w:val="sr-Cyrl-RS"/>
        </w:rPr>
        <w:t>индикатор се оцењује</w:t>
      </w:r>
      <w:r>
        <w:rPr>
          <w:rStyle w:val="freebirdanalyticsviewquestiontitle"/>
          <w:sz w:val="22"/>
          <w:szCs w:val="22"/>
          <w:lang w:val="sr-Cyrl-RS"/>
        </w:rPr>
        <w:t xml:space="preserve"> </w:t>
      </w:r>
      <w:r w:rsidR="00E63617">
        <w:rPr>
          <w:rStyle w:val="freebirdanalyticsviewquestiontitle"/>
          <w:sz w:val="22"/>
          <w:szCs w:val="22"/>
          <w:lang w:val="sr-Cyrl-RS"/>
        </w:rPr>
        <w:t xml:space="preserve">оценом </w:t>
      </w:r>
      <w:r w:rsidR="00E63617" w:rsidRPr="00E63617">
        <w:rPr>
          <w:rStyle w:val="freebirdanalyticsviewquestiontitle"/>
          <w:b/>
          <w:bCs/>
          <w:sz w:val="22"/>
          <w:szCs w:val="22"/>
          <w:lang w:val="sr-Cyrl-RS"/>
        </w:rPr>
        <w:t>4</w:t>
      </w:r>
      <w:r w:rsidR="00E63617">
        <w:rPr>
          <w:rStyle w:val="freebirdanalyticsviewquestiontitle"/>
          <w:sz w:val="22"/>
          <w:szCs w:val="22"/>
          <w:lang w:val="sr-Cyrl-RS"/>
        </w:rPr>
        <w:t xml:space="preserve">. </w:t>
      </w:r>
    </w:p>
    <w:p w14:paraId="383458C2" w14:textId="660CCF10" w:rsidR="00CD31DA" w:rsidRDefault="00CD31DA" w:rsidP="00A86CE4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>
        <w:rPr>
          <w:rStyle w:val="freebirdanalyticsviewquestiontitle"/>
          <w:sz w:val="22"/>
          <w:szCs w:val="22"/>
          <w:lang w:val="sr-Cyrl-RS"/>
        </w:rPr>
        <w:t xml:space="preserve">У вези са препознавањем дискриминације али и разумевањем појаве, испитаницима је дато неколико примера дискриминације или њене негације са задатком да се означе тврдње које </w:t>
      </w:r>
      <w:r w:rsidRPr="00722E1F">
        <w:rPr>
          <w:rStyle w:val="freebirdanalyticsviewquestiontitle"/>
          <w:i/>
          <w:iCs/>
          <w:sz w:val="22"/>
          <w:szCs w:val="22"/>
          <w:lang w:val="sr-Cyrl-RS"/>
        </w:rPr>
        <w:t>упућују</w:t>
      </w:r>
      <w:r>
        <w:rPr>
          <w:rStyle w:val="freebirdanalyticsviewquestiontitle"/>
          <w:sz w:val="22"/>
          <w:szCs w:val="22"/>
          <w:lang w:val="sr-Cyrl-RS"/>
        </w:rPr>
        <w:t xml:space="preserve"> на дискриминацију. У опису задатка је речено да су тврдње примери и да се не односе на примере из наше школе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односно да није била намера испитивача да бира такве тврдње.</w:t>
      </w:r>
    </w:p>
    <w:p w14:paraId="6E114602" w14:textId="47BE4472" w:rsidR="00460E35" w:rsidRPr="006537B3" w:rsidRDefault="00CD31DA" w:rsidP="00A86CE4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>
        <w:rPr>
          <w:rStyle w:val="freebirdanalyticsviewquestiontitle"/>
          <w:sz w:val="22"/>
          <w:szCs w:val="22"/>
          <w:lang w:val="sr-Cyrl-RS"/>
        </w:rPr>
        <w:t>Пример „</w:t>
      </w:r>
      <w:r w:rsidRPr="00CD31DA">
        <w:rPr>
          <w:rStyle w:val="freebirdanalyticsviewquestiontitle"/>
          <w:sz w:val="22"/>
          <w:szCs w:val="22"/>
          <w:lang w:val="sr-Cyrl-RS"/>
        </w:rPr>
        <w:t>Лобирање да родитељи ромске националности не буду бирани  у Савет родитеља.</w:t>
      </w:r>
      <w:r>
        <w:rPr>
          <w:rStyle w:val="freebirdanalyticsviewquestiontitle"/>
          <w:sz w:val="22"/>
          <w:szCs w:val="22"/>
          <w:lang w:val="sr-Cyrl-RS"/>
        </w:rPr>
        <w:t>“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</w:t>
      </w:r>
      <w:r w:rsidR="00E0756F">
        <w:rPr>
          <w:rStyle w:val="freebirdanalyticsviewquestiontitle"/>
          <w:sz w:val="22"/>
          <w:szCs w:val="22"/>
          <w:lang w:val="sr-Cyrl-RS"/>
        </w:rPr>
        <w:t xml:space="preserve">Препознало је као дискриминацију </w:t>
      </w:r>
      <w:r w:rsidR="006038E5">
        <w:rPr>
          <w:rStyle w:val="freebirdanalyticsviewquestiontitle"/>
          <w:sz w:val="22"/>
          <w:szCs w:val="22"/>
          <w:lang w:val="sr-Cyrl-RS"/>
        </w:rPr>
        <w:t>72,6%</w:t>
      </w:r>
      <w:r w:rsidR="00E0756F">
        <w:rPr>
          <w:rStyle w:val="freebirdanalyticsviewquestiontitle"/>
          <w:sz w:val="22"/>
          <w:szCs w:val="22"/>
          <w:lang w:val="sr-Cyrl-RS"/>
        </w:rPr>
        <w:t>,</w:t>
      </w:r>
      <w:r w:rsidR="00981E46">
        <w:rPr>
          <w:rStyle w:val="freebirdanalyticsviewquestiontitle"/>
          <w:sz w:val="22"/>
          <w:szCs w:val="22"/>
        </w:rPr>
        <w:t xml:space="preserve"> </w:t>
      </w:r>
      <w:r w:rsidR="00EB097D">
        <w:rPr>
          <w:rStyle w:val="freebirdanalyticsviewquestiontitle"/>
          <w:sz w:val="22"/>
          <w:szCs w:val="22"/>
        </w:rPr>
        <w:t>„</w:t>
      </w:r>
      <w:r w:rsidR="006038E5" w:rsidRPr="006038E5">
        <w:rPr>
          <w:rStyle w:val="freebirdanalyticsviewquestiontitle"/>
          <w:sz w:val="22"/>
          <w:szCs w:val="22"/>
          <w:lang w:val="sr-Cyrl-RS"/>
        </w:rPr>
        <w:t>У програму Дана школе нема садржаја на русинском језику иако школа има одељења на русинском језику</w:t>
      </w:r>
      <w:r w:rsidR="00EB097D">
        <w:rPr>
          <w:rStyle w:val="freebirdanalyticsviewquestiontitle"/>
          <w:sz w:val="22"/>
          <w:szCs w:val="22"/>
        </w:rPr>
        <w:t>“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</w:t>
      </w:r>
      <w:r w:rsidR="00E0756F">
        <w:rPr>
          <w:rStyle w:val="freebirdanalyticsviewquestiontitle"/>
          <w:sz w:val="22"/>
          <w:szCs w:val="22"/>
          <w:lang w:val="sr-Cyrl-RS"/>
        </w:rPr>
        <w:t>препознало је нешто мање испитаника</w:t>
      </w:r>
      <w:r w:rsidR="00981E46">
        <w:rPr>
          <w:rStyle w:val="freebirdanalyticsviewquestiontitle"/>
          <w:sz w:val="22"/>
          <w:szCs w:val="22"/>
          <w:lang w:val="sr-Cyrl-RS"/>
        </w:rPr>
        <w:t xml:space="preserve"> </w:t>
      </w:r>
      <w:r w:rsidR="006038E5">
        <w:rPr>
          <w:rStyle w:val="freebirdanalyticsviewquestiontitle"/>
          <w:sz w:val="22"/>
          <w:szCs w:val="22"/>
          <w:lang w:val="sr-Cyrl-RS"/>
        </w:rPr>
        <w:t>(71,4%)</w:t>
      </w:r>
      <w:r w:rsidR="00981E46">
        <w:rPr>
          <w:rStyle w:val="freebirdanalyticsviewquestiontitle"/>
          <w:sz w:val="22"/>
          <w:szCs w:val="22"/>
          <w:lang w:val="sr-Cyrl-RS"/>
        </w:rPr>
        <w:t>, „</w:t>
      </w:r>
      <w:r w:rsidR="006038E5" w:rsidRPr="006038E5">
        <w:rPr>
          <w:rStyle w:val="freebirdanalyticsviewquestiontitle"/>
          <w:sz w:val="22"/>
          <w:szCs w:val="22"/>
          <w:lang w:val="sr-Cyrl-RS"/>
        </w:rPr>
        <w:t>Ученика који учи по ИОП-у из матерњег језика "не рачунамо" за учешће на такмичењу из рецитације</w:t>
      </w:r>
      <w:r w:rsidR="00981E46">
        <w:rPr>
          <w:rStyle w:val="freebirdanalyticsviewquestiontitle"/>
          <w:sz w:val="22"/>
          <w:szCs w:val="22"/>
          <w:lang w:val="sr-Cyrl-RS"/>
        </w:rPr>
        <w:t>“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(58,3%)</w:t>
      </w:r>
      <w:r w:rsidR="00981E46">
        <w:rPr>
          <w:rStyle w:val="freebirdanalyticsviewquestiontitle"/>
          <w:sz w:val="22"/>
          <w:szCs w:val="22"/>
          <w:lang w:val="sr-Cyrl-RS"/>
        </w:rPr>
        <w:t>, „</w:t>
      </w:r>
      <w:r w:rsidR="006038E5" w:rsidRPr="006038E5">
        <w:rPr>
          <w:rStyle w:val="freebirdanalyticsviewquestiontitle"/>
          <w:sz w:val="22"/>
          <w:szCs w:val="22"/>
          <w:lang w:val="sr-Cyrl-RS"/>
        </w:rPr>
        <w:t>Школа је формирала чисто ромско одељење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(31%)</w:t>
      </w:r>
      <w:r w:rsidR="00981E46">
        <w:rPr>
          <w:rStyle w:val="freebirdanalyticsviewquestiontitle"/>
          <w:sz w:val="22"/>
          <w:szCs w:val="22"/>
          <w:lang w:val="sr-Cyrl-RS"/>
        </w:rPr>
        <w:t>, док је тврдња која не представља пример дискриминације „</w:t>
      </w:r>
      <w:r w:rsidR="006038E5" w:rsidRPr="006038E5">
        <w:rPr>
          <w:rStyle w:val="freebirdanalyticsviewquestiontitle"/>
          <w:sz w:val="22"/>
          <w:szCs w:val="22"/>
          <w:lang w:val="sr-Cyrl-RS"/>
        </w:rPr>
        <w:t>Усмено испитивање ученика са ИОП-ом са потешкоћом при писању</w:t>
      </w:r>
      <w:r w:rsidR="00981E46">
        <w:rPr>
          <w:rStyle w:val="freebirdanalyticsviewquestiontitle"/>
          <w:sz w:val="22"/>
          <w:szCs w:val="22"/>
          <w:lang w:val="sr-Cyrl-RS"/>
        </w:rPr>
        <w:t xml:space="preserve">“ носи мање од 5% учесталости </w:t>
      </w:r>
      <w:r w:rsidR="006038E5">
        <w:rPr>
          <w:rStyle w:val="freebirdanalyticsviewquestiontitle"/>
          <w:sz w:val="22"/>
          <w:szCs w:val="22"/>
          <w:lang w:val="sr-Cyrl-RS"/>
        </w:rPr>
        <w:t xml:space="preserve"> (4,8%)</w:t>
      </w:r>
      <w:r w:rsidR="00981E46">
        <w:rPr>
          <w:rStyle w:val="freebirdanalyticsviewquestiontitle"/>
          <w:sz w:val="22"/>
          <w:szCs w:val="22"/>
          <w:lang w:val="sr-Cyrl-RS"/>
        </w:rPr>
        <w:t xml:space="preserve">. </w:t>
      </w:r>
      <w:r w:rsidR="00DB2880">
        <w:rPr>
          <w:rStyle w:val="freebirdanalyticsviewquestiontitle"/>
          <w:sz w:val="22"/>
          <w:szCs w:val="22"/>
          <w:lang w:val="sr-Cyrl-RS"/>
        </w:rPr>
        <w:t>Б</w:t>
      </w:r>
      <w:r w:rsidR="00981E46">
        <w:rPr>
          <w:rStyle w:val="freebirdanalyticsviewquestiontitle"/>
          <w:sz w:val="22"/>
          <w:szCs w:val="22"/>
          <w:lang w:val="sr-Cyrl-RS"/>
        </w:rPr>
        <w:t xml:space="preserve">рој испитаника </w:t>
      </w:r>
      <w:r w:rsidR="00981E46">
        <w:rPr>
          <w:rStyle w:val="freebirdanalyticsviewquestiontitle"/>
          <w:sz w:val="22"/>
          <w:szCs w:val="22"/>
          <w:lang w:val="sr-Cyrl-RS"/>
        </w:rPr>
        <w:lastRenderedPageBreak/>
        <w:t xml:space="preserve">који не препознају дискриминацију </w:t>
      </w:r>
      <w:r w:rsidR="00DB2880">
        <w:rPr>
          <w:rStyle w:val="freebirdanalyticsviewquestiontitle"/>
          <w:sz w:val="22"/>
          <w:szCs w:val="22"/>
          <w:lang w:val="sr-Cyrl-RS"/>
        </w:rPr>
        <w:t xml:space="preserve">је 4. Ипак, 26 испитаника се определило за тврдњу „Школа је формирала чисто ромско одељење“ </w:t>
      </w:r>
      <w:r w:rsidR="00A47A61">
        <w:rPr>
          <w:rStyle w:val="freebirdanalyticsviewquestiontitle"/>
          <w:sz w:val="22"/>
          <w:szCs w:val="22"/>
          <w:lang w:val="sr-Cyrl-RS"/>
        </w:rPr>
        <w:t>која представља дискриминацију и сегрегацију али које је проблематична уколико се ради о свесној намери формирања хомогеног одељења по овом основу. Међутим, уколико не постоји намера да се одељење формира по неком личном својству ученика</w:t>
      </w:r>
      <w:r w:rsidR="004E4F9A">
        <w:rPr>
          <w:rStyle w:val="freebirdanalyticsviewquestiontitle"/>
          <w:sz w:val="22"/>
          <w:szCs w:val="22"/>
          <w:lang w:val="sr-Cyrl-RS"/>
        </w:rPr>
        <w:t xml:space="preserve"> већ се због насељавања на једној месној заједници припадника националне мањине догоди да нема ученика других народности или </w:t>
      </w:r>
      <w:r w:rsidR="004E4F9A" w:rsidRPr="006537B3">
        <w:rPr>
          <w:rStyle w:val="freebirdanalyticsviewquestiontitle"/>
          <w:sz w:val="22"/>
          <w:szCs w:val="22"/>
          <w:lang w:val="sr-Cyrl-RS"/>
        </w:rPr>
        <w:t>националности, ова тврдња мора бити уважена</w:t>
      </w:r>
      <w:r w:rsidR="00722E1F">
        <w:rPr>
          <w:rStyle w:val="freebirdanalyticsviewquestiontitle"/>
          <w:sz w:val="22"/>
          <w:szCs w:val="22"/>
          <w:lang w:val="sr-Cyrl-RS"/>
        </w:rPr>
        <w:t xml:space="preserve"> као</w:t>
      </w:r>
      <w:r w:rsidR="004E4F9A" w:rsidRPr="006537B3">
        <w:rPr>
          <w:rStyle w:val="freebirdanalyticsviewquestiontitle"/>
          <w:sz w:val="22"/>
          <w:szCs w:val="22"/>
          <w:lang w:val="sr-Cyrl-RS"/>
        </w:rPr>
        <w:t xml:space="preserve"> условно недискриминаторна а поступак као законски.</w:t>
      </w:r>
    </w:p>
    <w:p w14:paraId="6619D5B2" w14:textId="1277CE1E" w:rsidR="006038E5" w:rsidRPr="006537B3" w:rsidRDefault="00460E35" w:rsidP="00A86CE4">
      <w:pPr>
        <w:pStyle w:val="Normal1"/>
        <w:jc w:val="both"/>
        <w:rPr>
          <w:rStyle w:val="freebirdanalyticsviewquestiontitle"/>
          <w:sz w:val="22"/>
          <w:szCs w:val="22"/>
        </w:rPr>
      </w:pPr>
      <w:r w:rsidRPr="006537B3">
        <w:rPr>
          <w:rStyle w:val="freebirdanalyticsviewquestiontitle"/>
          <w:sz w:val="22"/>
          <w:szCs w:val="22"/>
          <w:lang w:val="sr-Cyrl-RS"/>
        </w:rPr>
        <w:t xml:space="preserve">Испитаници су питани и за своја лична искуства дискриминације у школи где само 1 испитаник наводи пример који међутим не одговара повреди на основу личног својства. Пример је доступан у изворном упитнику. </w:t>
      </w:r>
      <w:r w:rsidR="00981E46" w:rsidRPr="006537B3">
        <w:rPr>
          <w:rStyle w:val="freebirdanalyticsviewquestiontitle"/>
          <w:sz w:val="22"/>
          <w:szCs w:val="22"/>
          <w:lang w:val="sr-Cyrl-RS"/>
        </w:rPr>
        <w:t xml:space="preserve"> </w:t>
      </w:r>
      <w:r w:rsidRPr="006537B3">
        <w:rPr>
          <w:rStyle w:val="freebirdanalyticsviewquestiontitle"/>
          <w:sz w:val="22"/>
          <w:szCs w:val="22"/>
          <w:lang w:val="sr-Cyrl-RS"/>
        </w:rPr>
        <w:t>98,8% испитаника негира да је „</w:t>
      </w:r>
      <w:r w:rsidRPr="006537B3">
        <w:rPr>
          <w:rStyle w:val="myxfac"/>
          <w:sz w:val="22"/>
          <w:szCs w:val="22"/>
        </w:rPr>
        <w:t>у последње 4 године, имал</w:t>
      </w:r>
      <w:r w:rsidRPr="006537B3">
        <w:rPr>
          <w:rStyle w:val="myxfac"/>
          <w:sz w:val="22"/>
          <w:szCs w:val="22"/>
          <w:lang w:val="sr-Cyrl-RS"/>
        </w:rPr>
        <w:t>о</w:t>
      </w:r>
      <w:r w:rsidRPr="006537B3">
        <w:rPr>
          <w:rStyle w:val="myxfac"/>
          <w:sz w:val="22"/>
          <w:szCs w:val="22"/>
        </w:rPr>
        <w:t xml:space="preserve"> неку негативну последицу у школи због неке личне карактеристике (пол, национална припадност, брачни статус, родитељски статус, сексуално опредељење, политичко опредељење)</w:t>
      </w:r>
      <w:r w:rsidRPr="006537B3">
        <w:rPr>
          <w:rStyle w:val="freebirdanalyticsviewquestiontitle"/>
          <w:sz w:val="22"/>
          <w:szCs w:val="22"/>
          <w:lang w:val="sr-Cyrl-RS"/>
        </w:rPr>
        <w:t xml:space="preserve">“. </w:t>
      </w:r>
    </w:p>
    <w:p w14:paraId="192B200E" w14:textId="063ACF06" w:rsidR="00A96262" w:rsidRPr="006537B3" w:rsidRDefault="00A96262" w:rsidP="00A96262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6537B3">
        <w:rPr>
          <w:rStyle w:val="freebirdanalyticsviewquestiontitle"/>
          <w:sz w:val="22"/>
          <w:szCs w:val="22"/>
          <w:lang w:val="sr-Cyrl-RS"/>
        </w:rPr>
        <w:t>На питање „</w:t>
      </w:r>
      <w:r w:rsidRPr="00C3401A">
        <w:rPr>
          <w:rStyle w:val="myxfac"/>
          <w:sz w:val="22"/>
          <w:szCs w:val="22"/>
          <w:lang w:val="ru-RU"/>
        </w:rPr>
        <w:t xml:space="preserve">Да ли сте приметили да је Ваш колега/ колегиница био/ била дискриминисан/ а због својих личних својстава ако се зна да је дискриминација неједнако поступање према особи или некој групи на основу неког њиховог личног својства, што за последицу има неједнакост у шансама да остваре уставом и законом загарантована права. То </w:t>
      </w:r>
      <w:r w:rsidRPr="006537B3">
        <w:rPr>
          <w:rStyle w:val="myxfac"/>
          <w:sz w:val="22"/>
          <w:szCs w:val="22"/>
        </w:rPr>
        <w:t>je</w:t>
      </w:r>
      <w:r w:rsidRPr="00C3401A">
        <w:rPr>
          <w:rStyle w:val="myxfac"/>
          <w:sz w:val="22"/>
          <w:szCs w:val="22"/>
          <w:lang w:val="ru-RU"/>
        </w:rPr>
        <w:t xml:space="preserve"> н</w:t>
      </w:r>
      <w:proofErr w:type="spellStart"/>
      <w:r w:rsidRPr="006537B3">
        <w:rPr>
          <w:rStyle w:val="myxfac"/>
          <w:sz w:val="22"/>
          <w:szCs w:val="22"/>
        </w:rPr>
        <w:t>eje</w:t>
      </w:r>
      <w:proofErr w:type="spellEnd"/>
      <w:r w:rsidRPr="00C3401A">
        <w:rPr>
          <w:rStyle w:val="myxfac"/>
          <w:sz w:val="22"/>
          <w:szCs w:val="22"/>
          <w:lang w:val="ru-RU"/>
        </w:rPr>
        <w:t>дн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>ко третирање, искључивање, односно довођење у подређен п</w:t>
      </w:r>
      <w:r w:rsidRPr="006537B3">
        <w:rPr>
          <w:rStyle w:val="myxfac"/>
          <w:sz w:val="22"/>
          <w:szCs w:val="22"/>
        </w:rPr>
        <w:t>o</w:t>
      </w:r>
      <w:r w:rsidRPr="00C3401A">
        <w:rPr>
          <w:rStyle w:val="myxfac"/>
          <w:sz w:val="22"/>
          <w:szCs w:val="22"/>
          <w:lang w:val="ru-RU"/>
        </w:rPr>
        <w:t>л</w:t>
      </w:r>
      <w:r w:rsidRPr="006537B3">
        <w:rPr>
          <w:rStyle w:val="myxfac"/>
          <w:sz w:val="22"/>
          <w:szCs w:val="22"/>
        </w:rPr>
        <w:t>o</w:t>
      </w:r>
      <w:r w:rsidRPr="00C3401A">
        <w:rPr>
          <w:rStyle w:val="myxfac"/>
          <w:sz w:val="22"/>
          <w:szCs w:val="22"/>
          <w:lang w:val="ru-RU"/>
        </w:rPr>
        <w:t>ж</w:t>
      </w:r>
      <w:proofErr w:type="spellStart"/>
      <w:r w:rsidRPr="006537B3">
        <w:rPr>
          <w:rStyle w:val="myxfac"/>
          <w:sz w:val="22"/>
          <w:szCs w:val="22"/>
        </w:rPr>
        <w:t>aj</w:t>
      </w:r>
      <w:proofErr w:type="spellEnd"/>
      <w:r w:rsidRPr="00C3401A">
        <w:rPr>
          <w:rStyle w:val="myxfac"/>
          <w:sz w:val="22"/>
          <w:szCs w:val="22"/>
          <w:lang w:val="ru-RU"/>
        </w:rPr>
        <w:t xml:space="preserve"> п</w:t>
      </w:r>
      <w:proofErr w:type="spellStart"/>
      <w:r w:rsidRPr="006537B3">
        <w:rPr>
          <w:rStyle w:val="myxfac"/>
          <w:sz w:val="22"/>
          <w:szCs w:val="22"/>
        </w:rPr>
        <w:t>oje</w:t>
      </w:r>
      <w:proofErr w:type="spellEnd"/>
      <w:r w:rsidRPr="00C3401A">
        <w:rPr>
          <w:rStyle w:val="myxfac"/>
          <w:sz w:val="22"/>
          <w:szCs w:val="22"/>
          <w:lang w:val="ru-RU"/>
        </w:rPr>
        <w:t>дин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>ц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 xml:space="preserve"> или груп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 xml:space="preserve"> људи к</w:t>
      </w:r>
      <w:proofErr w:type="spellStart"/>
      <w:r w:rsidRPr="006537B3">
        <w:rPr>
          <w:rStyle w:val="myxfac"/>
          <w:sz w:val="22"/>
          <w:szCs w:val="22"/>
        </w:rPr>
        <w:t>oj</w:t>
      </w:r>
      <w:proofErr w:type="spellEnd"/>
      <w:r w:rsidRPr="00C3401A">
        <w:rPr>
          <w:rStyle w:val="myxfac"/>
          <w:sz w:val="22"/>
          <w:szCs w:val="22"/>
          <w:lang w:val="ru-RU"/>
        </w:rPr>
        <w:t>и с</w:t>
      </w:r>
      <w:r w:rsidRPr="006537B3">
        <w:rPr>
          <w:rStyle w:val="myxfac"/>
          <w:sz w:val="22"/>
          <w:szCs w:val="22"/>
        </w:rPr>
        <w:t>e</w:t>
      </w:r>
      <w:r w:rsidRPr="00C3401A">
        <w:rPr>
          <w:rStyle w:val="myxfac"/>
          <w:sz w:val="22"/>
          <w:szCs w:val="22"/>
          <w:lang w:val="ru-RU"/>
        </w:rPr>
        <w:t xml:space="preserve"> н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>л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>з</w:t>
      </w:r>
      <w:r w:rsidRPr="006537B3">
        <w:rPr>
          <w:rStyle w:val="myxfac"/>
          <w:sz w:val="22"/>
          <w:szCs w:val="22"/>
        </w:rPr>
        <w:t>e</w:t>
      </w:r>
      <w:r w:rsidRPr="00C3401A">
        <w:rPr>
          <w:rStyle w:val="myxfac"/>
          <w:sz w:val="22"/>
          <w:szCs w:val="22"/>
          <w:lang w:val="ru-RU"/>
        </w:rPr>
        <w:t xml:space="preserve"> у ист</w:t>
      </w:r>
      <w:proofErr w:type="spellStart"/>
      <w:r w:rsidRPr="006537B3">
        <w:rPr>
          <w:rStyle w:val="myxfac"/>
          <w:sz w:val="22"/>
          <w:szCs w:val="22"/>
        </w:rPr>
        <w:t>oj</w:t>
      </w:r>
      <w:proofErr w:type="spellEnd"/>
      <w:r w:rsidRPr="00C3401A">
        <w:rPr>
          <w:rStyle w:val="myxfac"/>
          <w:sz w:val="22"/>
          <w:szCs w:val="22"/>
          <w:lang w:val="ru-RU"/>
        </w:rPr>
        <w:t>, сличн</w:t>
      </w:r>
      <w:proofErr w:type="spellStart"/>
      <w:r w:rsidRPr="006537B3">
        <w:rPr>
          <w:rStyle w:val="myxfac"/>
          <w:sz w:val="22"/>
          <w:szCs w:val="22"/>
        </w:rPr>
        <w:t>oj</w:t>
      </w:r>
      <w:proofErr w:type="spellEnd"/>
      <w:r w:rsidRPr="00C3401A">
        <w:rPr>
          <w:rStyle w:val="myxfac"/>
          <w:sz w:val="22"/>
          <w:szCs w:val="22"/>
          <w:lang w:val="ru-RU"/>
        </w:rPr>
        <w:t xml:space="preserve"> или уп</w:t>
      </w:r>
      <w:r w:rsidRPr="006537B3">
        <w:rPr>
          <w:rStyle w:val="myxfac"/>
          <w:sz w:val="22"/>
          <w:szCs w:val="22"/>
        </w:rPr>
        <w:t>o</w:t>
      </w:r>
      <w:r w:rsidRPr="00C3401A">
        <w:rPr>
          <w:rStyle w:val="myxfac"/>
          <w:sz w:val="22"/>
          <w:szCs w:val="22"/>
          <w:lang w:val="ru-RU"/>
        </w:rPr>
        <w:t>р</w:t>
      </w:r>
      <w:r w:rsidRPr="006537B3">
        <w:rPr>
          <w:rStyle w:val="myxfac"/>
          <w:sz w:val="22"/>
          <w:szCs w:val="22"/>
        </w:rPr>
        <w:t>e</w:t>
      </w:r>
      <w:r w:rsidRPr="00C3401A">
        <w:rPr>
          <w:rStyle w:val="myxfac"/>
          <w:sz w:val="22"/>
          <w:szCs w:val="22"/>
          <w:lang w:val="ru-RU"/>
        </w:rPr>
        <w:t>див</w:t>
      </w:r>
      <w:proofErr w:type="spellStart"/>
      <w:r w:rsidRPr="006537B3">
        <w:rPr>
          <w:rStyle w:val="myxfac"/>
          <w:sz w:val="22"/>
          <w:szCs w:val="22"/>
        </w:rPr>
        <w:t>oj</w:t>
      </w:r>
      <w:proofErr w:type="spellEnd"/>
      <w:r w:rsidRPr="00C3401A">
        <w:rPr>
          <w:rStyle w:val="myxfac"/>
          <w:sz w:val="22"/>
          <w:szCs w:val="22"/>
          <w:lang w:val="ru-RU"/>
        </w:rPr>
        <w:t xml:space="preserve"> ситу</w:t>
      </w:r>
      <w:r w:rsidRPr="006537B3">
        <w:rPr>
          <w:rStyle w:val="myxfac"/>
          <w:sz w:val="22"/>
          <w:szCs w:val="22"/>
        </w:rPr>
        <w:t>a</w:t>
      </w:r>
      <w:r w:rsidRPr="00C3401A">
        <w:rPr>
          <w:rStyle w:val="myxfac"/>
          <w:sz w:val="22"/>
          <w:szCs w:val="22"/>
          <w:lang w:val="ru-RU"/>
        </w:rPr>
        <w:t>ци</w:t>
      </w:r>
      <w:r w:rsidRPr="006537B3">
        <w:rPr>
          <w:rStyle w:val="myxfac"/>
          <w:sz w:val="22"/>
          <w:szCs w:val="22"/>
        </w:rPr>
        <w:t>j</w:t>
      </w:r>
      <w:r w:rsidRPr="00C3401A">
        <w:rPr>
          <w:rStyle w:val="myxfac"/>
          <w:sz w:val="22"/>
          <w:szCs w:val="22"/>
          <w:lang w:val="ru-RU"/>
        </w:rPr>
        <w:t>и.</w:t>
      </w:r>
      <w:r w:rsidRPr="006537B3">
        <w:rPr>
          <w:rStyle w:val="myxfac"/>
          <w:sz w:val="22"/>
          <w:szCs w:val="22"/>
          <w:lang w:val="sr-Cyrl-RS"/>
        </w:rPr>
        <w:t xml:space="preserve">“ 100% испитаника је одговорило негативно. </w:t>
      </w:r>
    </w:p>
    <w:p w14:paraId="1924D713" w14:textId="355BA8BA" w:rsidR="006537B3" w:rsidRPr="006537B3" w:rsidRDefault="006537B3" w:rsidP="00A96262">
      <w:pPr>
        <w:pStyle w:val="Bezrazmaka"/>
        <w:jc w:val="both"/>
        <w:rPr>
          <w:rStyle w:val="myxfac"/>
          <w:sz w:val="22"/>
          <w:szCs w:val="22"/>
          <w:lang w:val="sr-Cyrl-RS"/>
        </w:rPr>
      </w:pPr>
    </w:p>
    <w:p w14:paraId="317EDB35" w14:textId="493F9746" w:rsidR="009F76E5" w:rsidRDefault="006537B3" w:rsidP="006537B3">
      <w:pPr>
        <w:pStyle w:val="Bezrazmaka"/>
        <w:jc w:val="both"/>
        <w:rPr>
          <w:sz w:val="22"/>
          <w:szCs w:val="22"/>
          <w:lang w:val="sr-Cyrl-RS"/>
        </w:rPr>
      </w:pPr>
      <w:r w:rsidRPr="006537B3">
        <w:rPr>
          <w:rStyle w:val="myxfac"/>
          <w:sz w:val="22"/>
          <w:szCs w:val="22"/>
          <w:lang w:val="sr-Cyrl-RS"/>
        </w:rPr>
        <w:t>За уочено дискриминаторно понашање, готово 80% (79,8%) понавља да „</w:t>
      </w:r>
      <w:r w:rsidRPr="00C3401A">
        <w:rPr>
          <w:sz w:val="22"/>
          <w:szCs w:val="22"/>
          <w:lang w:val="ru-RU"/>
        </w:rPr>
        <w:t>Нисам уочио/ уочила дискриминаторно</w:t>
      </w:r>
      <w:r w:rsidRPr="006537B3">
        <w:rPr>
          <w:sz w:val="22"/>
          <w:szCs w:val="22"/>
          <w:lang w:val="sr-Cyrl-RS"/>
        </w:rPr>
        <w:t xml:space="preserve"> </w:t>
      </w:r>
      <w:r w:rsidRPr="00C3401A">
        <w:rPr>
          <w:sz w:val="22"/>
          <w:szCs w:val="22"/>
          <w:lang w:val="ru-RU"/>
        </w:rPr>
        <w:t>понашање</w:t>
      </w:r>
      <w:r w:rsidRPr="006537B3">
        <w:rPr>
          <w:rStyle w:val="myxfac"/>
          <w:sz w:val="22"/>
          <w:szCs w:val="22"/>
          <w:lang w:val="sr-Cyrl-RS"/>
        </w:rPr>
        <w:t>“ док се преосталих 20,2% определило за тврдње типа „</w:t>
      </w:r>
      <w:r w:rsidRPr="006537B3">
        <w:rPr>
          <w:sz w:val="22"/>
          <w:szCs w:val="22"/>
          <w:lang w:val="sr-Cyrl-RS"/>
        </w:rPr>
        <w:t>у</w:t>
      </w:r>
      <w:r w:rsidRPr="00C3401A">
        <w:rPr>
          <w:sz w:val="22"/>
          <w:szCs w:val="22"/>
          <w:lang w:val="ru-RU"/>
        </w:rPr>
        <w:t>следиле су санкције и мере</w:t>
      </w:r>
      <w:r w:rsidRPr="006537B3">
        <w:rPr>
          <w:sz w:val="22"/>
          <w:szCs w:val="22"/>
          <w:lang w:val="sr-Cyrl-RS"/>
        </w:rPr>
        <w:t>“</w:t>
      </w:r>
      <w:r w:rsidR="00C46FCB">
        <w:rPr>
          <w:sz w:val="22"/>
          <w:szCs w:val="22"/>
          <w:lang w:val="sr-Cyrl-RS"/>
        </w:rPr>
        <w:t>(13,1%)</w:t>
      </w:r>
      <w:r w:rsidRPr="006537B3">
        <w:rPr>
          <w:sz w:val="22"/>
          <w:szCs w:val="22"/>
          <w:lang w:val="sr-Cyrl-RS"/>
        </w:rPr>
        <w:t>, „н</w:t>
      </w:r>
      <w:r w:rsidRPr="00C3401A">
        <w:rPr>
          <w:sz w:val="22"/>
          <w:szCs w:val="22"/>
          <w:lang w:val="ru-RU"/>
        </w:rPr>
        <w:t>ису уследиле санкције и мере</w:t>
      </w:r>
      <w:r w:rsidRPr="006537B3">
        <w:rPr>
          <w:sz w:val="22"/>
          <w:szCs w:val="22"/>
          <w:lang w:val="sr-Cyrl-RS"/>
        </w:rPr>
        <w:t>“</w:t>
      </w:r>
      <w:r w:rsidR="00C46FCB">
        <w:rPr>
          <w:sz w:val="22"/>
          <w:szCs w:val="22"/>
          <w:lang w:val="sr-Cyrl-RS"/>
        </w:rPr>
        <w:t xml:space="preserve"> (1,2%)</w:t>
      </w:r>
      <w:r w:rsidRPr="006537B3">
        <w:rPr>
          <w:sz w:val="22"/>
          <w:szCs w:val="22"/>
          <w:lang w:val="sr-Cyrl-RS"/>
        </w:rPr>
        <w:t xml:space="preserve"> и „н</w:t>
      </w:r>
      <w:r w:rsidRPr="00C3401A">
        <w:rPr>
          <w:sz w:val="22"/>
          <w:szCs w:val="22"/>
          <w:lang w:val="ru-RU"/>
        </w:rPr>
        <w:t>исам сигуран</w:t>
      </w:r>
      <w:r w:rsidRPr="006537B3">
        <w:rPr>
          <w:sz w:val="22"/>
          <w:szCs w:val="22"/>
          <w:lang w:val="sr-Cyrl-RS"/>
        </w:rPr>
        <w:t>“</w:t>
      </w:r>
      <w:r w:rsidR="00C46FCB">
        <w:rPr>
          <w:sz w:val="22"/>
          <w:szCs w:val="22"/>
          <w:lang w:val="sr-Cyrl-RS"/>
        </w:rPr>
        <w:t xml:space="preserve"> (6%)</w:t>
      </w:r>
      <w:r w:rsidRPr="006537B3">
        <w:rPr>
          <w:sz w:val="22"/>
          <w:szCs w:val="22"/>
          <w:lang w:val="sr-Cyrl-RS"/>
        </w:rPr>
        <w:t>.</w:t>
      </w:r>
    </w:p>
    <w:p w14:paraId="67CD4A36" w14:textId="49A4E06B" w:rsidR="00722E1F" w:rsidRDefault="00722E1F" w:rsidP="006537B3">
      <w:pPr>
        <w:pStyle w:val="Bezrazmaka"/>
        <w:jc w:val="both"/>
        <w:rPr>
          <w:sz w:val="22"/>
          <w:szCs w:val="22"/>
          <w:lang w:val="sr-Cyrl-RS"/>
        </w:rPr>
      </w:pPr>
    </w:p>
    <w:p w14:paraId="6B3C83D2" w14:textId="7D367B58" w:rsidR="00722E1F" w:rsidRPr="00722E1F" w:rsidRDefault="00722E1F" w:rsidP="00722E1F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 xml:space="preserve">Укупна средња вредност твдњи које су методолошки сродне и за које је могуће извести функцију средње оцене (тврдње које су дале могућност ознавања према рангу од 1-4) је 3,7 што индикатору 5.1.2.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24358C">
        <w:rPr>
          <w:i/>
          <w:iCs/>
          <w:sz w:val="22"/>
          <w:szCs w:val="22"/>
          <w:u w:val="single"/>
          <w:lang w:val="sr-Cyrl-RS"/>
        </w:rPr>
        <w:t>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40CC45E0" w14:textId="6A5FF4B8" w:rsidR="00722E1F" w:rsidRPr="00A86CE4" w:rsidRDefault="00722E1F" w:rsidP="006537B3">
      <w:pPr>
        <w:pStyle w:val="Bezrazmaka"/>
        <w:jc w:val="both"/>
        <w:rPr>
          <w:rStyle w:val="freebirdanalyticsviewquestiontitle"/>
          <w:sz w:val="22"/>
          <w:szCs w:val="22"/>
          <w:lang w:val="sr-Cyrl-RS"/>
        </w:rPr>
      </w:pPr>
    </w:p>
    <w:p w14:paraId="6EE5A94E" w14:textId="0BEAA656" w:rsidR="00A33CB1" w:rsidRPr="00BC5C82" w:rsidRDefault="00D8258C" w:rsidP="00535F73">
      <w:pPr>
        <w:pStyle w:val="Normal1"/>
        <w:jc w:val="both"/>
        <w:rPr>
          <w:sz w:val="22"/>
          <w:szCs w:val="22"/>
          <w:lang w:val="sr-Cyrl-RS"/>
        </w:rPr>
      </w:pPr>
      <w:r w:rsidRPr="00D8258C">
        <w:rPr>
          <w:b/>
          <w:bCs/>
          <w:sz w:val="22"/>
          <w:szCs w:val="22"/>
          <w:lang w:val="sr-Cyrl-RS"/>
        </w:rPr>
        <w:t>5.1.3. За новопридошле ученике и запослене у школи примењују се разрађени поступци прилагођавања на нову школску средину.</w:t>
      </w:r>
      <w:r w:rsidR="00287241">
        <w:rPr>
          <w:b/>
          <w:bCs/>
          <w:sz w:val="22"/>
          <w:szCs w:val="22"/>
          <w:lang w:val="sr-Cyrl-RS"/>
        </w:rPr>
        <w:t xml:space="preserve"> </w:t>
      </w:r>
      <w:r w:rsidR="00287241" w:rsidRPr="00287241">
        <w:rPr>
          <w:sz w:val="22"/>
          <w:szCs w:val="22"/>
          <w:lang w:val="sr-Cyrl-RS"/>
        </w:rPr>
        <w:t>Испитаници су процењивали</w:t>
      </w:r>
      <w:r w:rsidR="00A33CB1" w:rsidRPr="00287241">
        <w:rPr>
          <w:sz w:val="22"/>
          <w:szCs w:val="22"/>
          <w:lang w:val="sr-Cyrl-RS"/>
        </w:rPr>
        <w:t xml:space="preserve"> </w:t>
      </w:r>
      <w:r w:rsidR="00287241" w:rsidRPr="00287241">
        <w:rPr>
          <w:sz w:val="22"/>
          <w:szCs w:val="22"/>
          <w:lang w:val="sr-Cyrl-RS"/>
        </w:rPr>
        <w:t>з</w:t>
      </w:r>
      <w:r w:rsidR="00A33CB1" w:rsidRPr="00287241">
        <w:rPr>
          <w:rStyle w:val="myxfac"/>
          <w:sz w:val="22"/>
          <w:szCs w:val="22"/>
        </w:rPr>
        <w:t xml:space="preserve">начај </w:t>
      </w:r>
      <w:r w:rsidR="00287241" w:rsidRPr="00287241">
        <w:rPr>
          <w:rStyle w:val="myxfac"/>
          <w:sz w:val="22"/>
          <w:szCs w:val="22"/>
          <w:lang w:val="sr-Cyrl-RS"/>
        </w:rPr>
        <w:t>предложених</w:t>
      </w:r>
      <w:r w:rsidR="00A33CB1" w:rsidRPr="00287241">
        <w:rPr>
          <w:rStyle w:val="myxfac"/>
          <w:sz w:val="22"/>
          <w:szCs w:val="22"/>
        </w:rPr>
        <w:t xml:space="preserve"> поступ</w:t>
      </w:r>
      <w:r w:rsidR="00287241" w:rsidRPr="00287241">
        <w:rPr>
          <w:rStyle w:val="myxfac"/>
          <w:sz w:val="22"/>
          <w:szCs w:val="22"/>
          <w:lang w:val="sr-Cyrl-RS"/>
        </w:rPr>
        <w:t>ака</w:t>
      </w:r>
      <w:r w:rsidR="00A33CB1" w:rsidRPr="00287241">
        <w:rPr>
          <w:rStyle w:val="myxfac"/>
          <w:sz w:val="22"/>
          <w:szCs w:val="22"/>
        </w:rPr>
        <w:t xml:space="preserve"> у прилагођавању на нову средину за новопридошле ученике</w:t>
      </w:r>
      <w:r w:rsidR="00287241" w:rsidRPr="00287241">
        <w:rPr>
          <w:rStyle w:val="myxfac"/>
          <w:sz w:val="22"/>
          <w:szCs w:val="22"/>
          <w:lang w:val="sr-Cyrl-RS"/>
        </w:rPr>
        <w:t>:</w:t>
      </w:r>
      <w:r w:rsidR="00287241" w:rsidRPr="00287241">
        <w:rPr>
          <w:b/>
          <w:bCs/>
          <w:sz w:val="22"/>
          <w:szCs w:val="22"/>
          <w:lang w:val="sr-Cyrl-RS"/>
        </w:rPr>
        <w:t xml:space="preserve"> </w:t>
      </w:r>
      <w:r w:rsidR="00E93696" w:rsidRPr="00E93696">
        <w:rPr>
          <w:sz w:val="22"/>
          <w:szCs w:val="22"/>
          <w:lang w:val="sr-Cyrl-RS"/>
        </w:rPr>
        <w:t xml:space="preserve">Највећи </w:t>
      </w:r>
      <w:r w:rsidR="00E93696" w:rsidRPr="00BC5C82">
        <w:rPr>
          <w:sz w:val="22"/>
          <w:szCs w:val="22"/>
          <w:lang w:val="sr-Cyrl-RS"/>
        </w:rPr>
        <w:t xml:space="preserve">значај препознат је код предложеног поступка </w:t>
      </w:r>
      <w:r w:rsidR="00E93696" w:rsidRPr="00BC5C82">
        <w:rPr>
          <w:i/>
          <w:iCs/>
          <w:sz w:val="22"/>
          <w:szCs w:val="22"/>
          <w:lang w:val="sr-Cyrl-RS"/>
        </w:rPr>
        <w:t>Представљање других ученика и наставника новопридошлом ученику</w:t>
      </w:r>
      <w:r w:rsidR="003E596B" w:rsidRPr="00BC5C82">
        <w:rPr>
          <w:i/>
          <w:iCs/>
          <w:sz w:val="22"/>
          <w:szCs w:val="22"/>
          <w:lang w:val="sr-Cyrl-RS"/>
        </w:rPr>
        <w:t xml:space="preserve"> </w:t>
      </w:r>
      <w:r w:rsidR="00E93696" w:rsidRPr="00BC5C82">
        <w:rPr>
          <w:sz w:val="22"/>
          <w:szCs w:val="22"/>
          <w:lang w:val="sr-Cyrl-RS"/>
        </w:rPr>
        <w:t>(64 испитаника оцењује оценом 4- веома значајно</w:t>
      </w:r>
      <w:r w:rsidR="001A184E" w:rsidRPr="00BC5C82">
        <w:rPr>
          <w:sz w:val="22"/>
          <w:szCs w:val="22"/>
          <w:lang w:val="sr-Cyrl-RS"/>
        </w:rPr>
        <w:t>, односно 75,3%</w:t>
      </w:r>
      <w:r w:rsidR="00E93696" w:rsidRPr="00BC5C82">
        <w:rPr>
          <w:sz w:val="22"/>
          <w:szCs w:val="22"/>
          <w:lang w:val="sr-Cyrl-RS"/>
        </w:rPr>
        <w:t xml:space="preserve">), </w:t>
      </w:r>
      <w:r w:rsidR="00E93696" w:rsidRPr="00BC5C82">
        <w:rPr>
          <w:i/>
          <w:iCs/>
          <w:sz w:val="22"/>
          <w:szCs w:val="22"/>
          <w:lang w:val="sr-Cyrl-RS"/>
        </w:rPr>
        <w:t xml:space="preserve">Делегирање ученика из одељења који ће новопридошлом ученику дати значајне информације </w:t>
      </w:r>
      <w:r w:rsidR="00E93696" w:rsidRPr="00BC5C82">
        <w:rPr>
          <w:sz w:val="22"/>
          <w:szCs w:val="22"/>
          <w:lang w:val="sr-Cyrl-RS"/>
        </w:rPr>
        <w:t xml:space="preserve">(56 испитаника), </w:t>
      </w:r>
      <w:r w:rsidR="00A33CB1" w:rsidRPr="00BC5C82">
        <w:rPr>
          <w:i/>
          <w:iCs/>
          <w:sz w:val="22"/>
          <w:szCs w:val="22"/>
          <w:lang w:val="sr-Cyrl-RS"/>
        </w:rPr>
        <w:t>Јавно представљање ученика другим ученицима кроз неку активност по избору</w:t>
      </w:r>
      <w:r w:rsidR="001A184E" w:rsidRPr="00BC5C82">
        <w:rPr>
          <w:i/>
          <w:iCs/>
          <w:sz w:val="22"/>
          <w:szCs w:val="22"/>
          <w:lang w:val="sr-Cyrl-RS"/>
        </w:rPr>
        <w:t xml:space="preserve">- 51 </w:t>
      </w:r>
      <w:r w:rsidR="001A184E" w:rsidRPr="00BC5C82">
        <w:rPr>
          <w:sz w:val="22"/>
          <w:szCs w:val="22"/>
          <w:lang w:val="sr-Cyrl-RS"/>
        </w:rPr>
        <w:t>испитаника оцењује оценом 4</w:t>
      </w:r>
      <w:r w:rsidR="001A184E" w:rsidRPr="00BC5C82">
        <w:rPr>
          <w:i/>
          <w:iCs/>
          <w:sz w:val="22"/>
          <w:szCs w:val="22"/>
          <w:lang w:val="sr-Cyrl-RS"/>
        </w:rPr>
        <w:t xml:space="preserve"> </w:t>
      </w:r>
      <w:r w:rsidR="001A184E" w:rsidRPr="00BC5C82">
        <w:rPr>
          <w:sz w:val="22"/>
          <w:szCs w:val="22"/>
          <w:lang w:val="sr-Cyrl-RS"/>
        </w:rPr>
        <w:t xml:space="preserve">док је </w:t>
      </w:r>
      <w:r w:rsidR="00A33CB1" w:rsidRPr="00BC5C82">
        <w:rPr>
          <w:i/>
          <w:iCs/>
          <w:sz w:val="22"/>
          <w:szCs w:val="22"/>
          <w:lang w:val="sr-Cyrl-RS"/>
        </w:rPr>
        <w:t>Давање информација о ученику члановимa одељењског већа</w:t>
      </w:r>
      <w:r w:rsidR="001A184E" w:rsidRPr="00BC5C82">
        <w:rPr>
          <w:i/>
          <w:iCs/>
          <w:sz w:val="22"/>
          <w:szCs w:val="22"/>
          <w:lang w:val="sr-Cyrl-RS"/>
        </w:rPr>
        <w:t xml:space="preserve"> </w:t>
      </w:r>
      <w:r w:rsidR="001A184E" w:rsidRPr="00BC5C82">
        <w:rPr>
          <w:sz w:val="22"/>
          <w:szCs w:val="22"/>
          <w:lang w:val="sr-Cyrl-RS"/>
        </w:rPr>
        <w:t xml:space="preserve">веома значајно за 49 испитаника односно за нешто мање од 60%. </w:t>
      </w:r>
    </w:p>
    <w:p w14:paraId="7270E3DE" w14:textId="0B3CF674" w:rsidR="00F2168C" w:rsidRPr="00BC5C82" w:rsidRDefault="00430E0D" w:rsidP="00535F73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BC5C82">
        <w:rPr>
          <w:rStyle w:val="myxfac"/>
          <w:sz w:val="22"/>
          <w:szCs w:val="22"/>
          <w:lang w:val="sr-Cyrl-RS"/>
        </w:rPr>
        <w:t>Из анализе одговора на питање отвореног типа „</w:t>
      </w:r>
      <w:r w:rsidRPr="00BC5C82">
        <w:rPr>
          <w:rStyle w:val="myxfac"/>
          <w:sz w:val="22"/>
          <w:szCs w:val="22"/>
        </w:rPr>
        <w:t>Шта је Вама највише било од користи када сте почели да радите у ОШ "Сечењи Иштван" у смислу прилагођавања на нову пословну средину?</w:t>
      </w:r>
      <w:r w:rsidRPr="00BC5C82">
        <w:rPr>
          <w:rStyle w:val="myxfac"/>
          <w:sz w:val="22"/>
          <w:szCs w:val="22"/>
          <w:lang w:val="sr-Cyrl-RS"/>
        </w:rPr>
        <w:t xml:space="preserve">“ сви одговори изузев 5 који нису </w:t>
      </w:r>
      <w:r w:rsidR="006708BF" w:rsidRPr="00BC5C82">
        <w:rPr>
          <w:rStyle w:val="myxfac"/>
          <w:sz w:val="22"/>
          <w:szCs w:val="22"/>
          <w:lang w:val="sr-Cyrl-RS"/>
        </w:rPr>
        <w:t xml:space="preserve">исказани вербално односе се на непосредну помоћ од колега. Варијације се односе на потицање помоћи- од </w:t>
      </w:r>
      <w:r w:rsidR="00310D1E" w:rsidRPr="00BC5C82">
        <w:rPr>
          <w:rStyle w:val="myxfac"/>
          <w:sz w:val="22"/>
          <w:szCs w:val="22"/>
          <w:lang w:val="sr-Cyrl-RS"/>
        </w:rPr>
        <w:t xml:space="preserve">колега и колегиница из разредног или стручног већа, </w:t>
      </w:r>
      <w:r w:rsidR="007C0604" w:rsidRPr="00BC5C82">
        <w:rPr>
          <w:rStyle w:val="myxfac"/>
          <w:sz w:val="22"/>
          <w:szCs w:val="22"/>
          <w:lang w:val="sr-Cyrl-RS"/>
        </w:rPr>
        <w:t xml:space="preserve">и </w:t>
      </w:r>
      <w:r w:rsidR="00C46FCB">
        <w:rPr>
          <w:rStyle w:val="myxfac"/>
          <w:sz w:val="22"/>
          <w:szCs w:val="22"/>
          <w:lang w:val="sr-Cyrl-RS"/>
        </w:rPr>
        <w:t>нешто</w:t>
      </w:r>
      <w:r w:rsidR="007C0604" w:rsidRPr="00BC5C82">
        <w:rPr>
          <w:rStyle w:val="myxfac"/>
          <w:sz w:val="22"/>
          <w:szCs w:val="22"/>
          <w:lang w:val="sr-Cyrl-RS"/>
        </w:rPr>
        <w:t xml:space="preserve"> ређе, од стручне службе и руководства школе.</w:t>
      </w:r>
    </w:p>
    <w:p w14:paraId="669B5F65" w14:textId="2AEA2A18" w:rsidR="00F2168C" w:rsidRPr="001A184E" w:rsidRDefault="00BC5C82" w:rsidP="00535F73">
      <w:pPr>
        <w:pStyle w:val="Normal1"/>
        <w:jc w:val="both"/>
        <w:rPr>
          <w:sz w:val="22"/>
          <w:szCs w:val="22"/>
          <w:lang w:val="sr-Cyrl-RS"/>
        </w:rPr>
      </w:pPr>
      <w:r w:rsidRPr="00BC5C82">
        <w:rPr>
          <w:rStyle w:val="myxfac"/>
          <w:sz w:val="22"/>
          <w:szCs w:val="22"/>
          <w:lang w:val="sr-Cyrl-RS"/>
        </w:rPr>
        <w:t xml:space="preserve">На питање шта је најтеже </w:t>
      </w:r>
      <w:r w:rsidR="00C86DE1">
        <w:rPr>
          <w:rStyle w:val="myxfac"/>
          <w:sz w:val="22"/>
          <w:szCs w:val="22"/>
          <w:lang w:val="sr-Cyrl-RS"/>
        </w:rPr>
        <w:t xml:space="preserve">било </w:t>
      </w:r>
      <w:r w:rsidR="00C86DE1" w:rsidRPr="00BC5C82">
        <w:rPr>
          <w:rStyle w:val="myxfac"/>
          <w:sz w:val="22"/>
          <w:szCs w:val="22"/>
        </w:rPr>
        <w:t>у смислу прилагођавања на нову пословну средину</w:t>
      </w:r>
      <w:r w:rsidR="00C86DE1">
        <w:rPr>
          <w:rStyle w:val="myxfac"/>
          <w:sz w:val="22"/>
          <w:szCs w:val="22"/>
          <w:lang w:val="sr-Cyrl-RS"/>
        </w:rPr>
        <w:t xml:space="preserve">, </w:t>
      </w:r>
      <w:r w:rsidR="00D54005">
        <w:rPr>
          <w:rStyle w:val="myxfac"/>
          <w:sz w:val="22"/>
          <w:szCs w:val="22"/>
          <w:lang w:val="sr-Cyrl-RS"/>
        </w:rPr>
        <w:t xml:space="preserve">42,3%  </w:t>
      </w:r>
      <w:r w:rsidR="00C86DE1">
        <w:rPr>
          <w:rStyle w:val="myxfac"/>
          <w:sz w:val="22"/>
          <w:szCs w:val="22"/>
          <w:lang w:val="sr-Cyrl-RS"/>
        </w:rPr>
        <w:t>испитани</w:t>
      </w:r>
      <w:r w:rsidR="00D54005">
        <w:rPr>
          <w:rStyle w:val="myxfac"/>
          <w:sz w:val="22"/>
          <w:szCs w:val="22"/>
          <w:lang w:val="sr-Cyrl-RS"/>
        </w:rPr>
        <w:t xml:space="preserve">ка навело је да није имало или не памти потешкоћу коју би издвојио. </w:t>
      </w:r>
      <w:r w:rsidR="00933A78">
        <w:rPr>
          <w:rStyle w:val="myxfac"/>
          <w:sz w:val="22"/>
          <w:szCs w:val="22"/>
          <w:lang w:val="sr-Cyrl-RS"/>
        </w:rPr>
        <w:t>18, 8% наводи тешкоће у вези са организацијом наставе</w:t>
      </w:r>
      <w:r w:rsidR="00A04923">
        <w:rPr>
          <w:rStyle w:val="myxfac"/>
          <w:sz w:val="22"/>
          <w:szCs w:val="22"/>
          <w:lang w:val="sr-Cyrl-RS"/>
        </w:rPr>
        <w:t>;</w:t>
      </w:r>
      <w:r w:rsidR="00933A78">
        <w:rPr>
          <w:rStyle w:val="myxfac"/>
          <w:sz w:val="22"/>
          <w:szCs w:val="22"/>
          <w:lang w:val="sr-Cyrl-RS"/>
        </w:rPr>
        <w:t xml:space="preserve"> састав одељења (комбинована одељења, многобројна одељења и др.) представљало је изазов за 16,5%, тзв. </w:t>
      </w:r>
      <w:r w:rsidR="00C0251C">
        <w:rPr>
          <w:rStyle w:val="myxfac"/>
          <w:sz w:val="22"/>
          <w:szCs w:val="22"/>
          <w:lang w:val="sr-Cyrl-RS"/>
        </w:rPr>
        <w:t>п</w:t>
      </w:r>
      <w:r w:rsidR="00933A78">
        <w:rPr>
          <w:rStyle w:val="myxfac"/>
          <w:sz w:val="22"/>
          <w:szCs w:val="22"/>
          <w:lang w:val="sr-Cyrl-RS"/>
        </w:rPr>
        <w:t>апирологиј</w:t>
      </w:r>
      <w:r w:rsidR="00C0251C">
        <w:rPr>
          <w:rStyle w:val="myxfac"/>
          <w:sz w:val="22"/>
          <w:szCs w:val="22"/>
          <w:lang w:val="sr-Cyrl-RS"/>
        </w:rPr>
        <w:t>у</w:t>
      </w:r>
      <w:r w:rsidR="00933A78">
        <w:rPr>
          <w:rStyle w:val="myxfac"/>
          <w:sz w:val="22"/>
          <w:szCs w:val="22"/>
          <w:lang w:val="sr-Cyrl-RS"/>
        </w:rPr>
        <w:t xml:space="preserve"> </w:t>
      </w:r>
      <w:r w:rsidR="009811BF">
        <w:rPr>
          <w:rStyle w:val="myxfac"/>
          <w:sz w:val="22"/>
          <w:szCs w:val="22"/>
          <w:lang w:val="sr-Cyrl-RS"/>
        </w:rPr>
        <w:t>(15,3%) и ИОП-</w:t>
      </w:r>
      <w:r w:rsidR="00C0251C">
        <w:rPr>
          <w:rStyle w:val="myxfac"/>
          <w:sz w:val="22"/>
          <w:szCs w:val="22"/>
          <w:lang w:val="sr-Cyrl-RS"/>
        </w:rPr>
        <w:t>е</w:t>
      </w:r>
      <w:r w:rsidR="009811BF">
        <w:rPr>
          <w:rStyle w:val="myxfac"/>
          <w:sz w:val="22"/>
          <w:szCs w:val="22"/>
          <w:lang w:val="sr-Cyrl-RS"/>
        </w:rPr>
        <w:t xml:space="preserve"> (писање, примена, вредновање и др.)- </w:t>
      </w:r>
      <w:r w:rsidR="00C0251C">
        <w:rPr>
          <w:rStyle w:val="myxfac"/>
          <w:sz w:val="22"/>
          <w:szCs w:val="22"/>
          <w:lang w:val="sr-Cyrl-RS"/>
        </w:rPr>
        <w:t xml:space="preserve">издвојило је </w:t>
      </w:r>
      <w:r w:rsidR="009811BF">
        <w:rPr>
          <w:rStyle w:val="myxfac"/>
          <w:sz w:val="22"/>
          <w:szCs w:val="22"/>
          <w:lang w:val="sr-Cyrl-RS"/>
        </w:rPr>
        <w:t xml:space="preserve">7,1%. </w:t>
      </w:r>
    </w:p>
    <w:p w14:paraId="222FA61A" w14:textId="46BA0817" w:rsidR="00535F73" w:rsidRDefault="00094845" w:rsidP="00535F73">
      <w:pPr>
        <w:pStyle w:val="Normal1"/>
        <w:jc w:val="both"/>
        <w:rPr>
          <w:sz w:val="22"/>
          <w:szCs w:val="22"/>
          <w:lang w:val="sr-Cyrl-RS"/>
        </w:rPr>
      </w:pPr>
      <w:r w:rsidRPr="00513F63">
        <w:rPr>
          <w:sz w:val="22"/>
          <w:szCs w:val="22"/>
        </w:rPr>
        <w:lastRenderedPageBreak/>
        <w:t>62</w:t>
      </w:r>
      <w:r w:rsidR="00535F73" w:rsidRPr="00513F63">
        <w:rPr>
          <w:sz w:val="22"/>
          <w:szCs w:val="22"/>
          <w:lang w:val="sr-Cyrl-RS"/>
        </w:rPr>
        <w:t>% испитаника процењује да је индикатор присутан у потпуности</w:t>
      </w:r>
      <w:r w:rsidRPr="00513F63">
        <w:rPr>
          <w:sz w:val="22"/>
          <w:szCs w:val="22"/>
        </w:rPr>
        <w:t xml:space="preserve">. </w:t>
      </w:r>
      <w:r w:rsidR="004F518E" w:rsidRPr="00513F63">
        <w:rPr>
          <w:sz w:val="22"/>
          <w:szCs w:val="22"/>
          <w:lang w:val="sr-Cyrl-RS"/>
        </w:rPr>
        <w:t xml:space="preserve">Нема опредељења за најнижи ранг у оцени овог индикатора. </w:t>
      </w:r>
      <w:r w:rsidRPr="00513F63">
        <w:rPr>
          <w:sz w:val="22"/>
          <w:szCs w:val="22"/>
          <w:lang w:val="sr-Cyrl-RS"/>
        </w:rPr>
        <w:t xml:space="preserve">Укупна средња оцена је </w:t>
      </w:r>
      <w:r w:rsidRPr="00513F63">
        <w:rPr>
          <w:b/>
          <w:bCs/>
          <w:sz w:val="22"/>
          <w:szCs w:val="22"/>
          <w:lang w:val="sr-Cyrl-RS"/>
        </w:rPr>
        <w:t>3,</w:t>
      </w:r>
      <w:r w:rsidR="00513F63" w:rsidRPr="00513F63">
        <w:rPr>
          <w:b/>
          <w:bCs/>
          <w:sz w:val="22"/>
          <w:szCs w:val="22"/>
        </w:rPr>
        <w:t>5</w:t>
      </w:r>
      <w:r w:rsidRPr="00513F63">
        <w:rPr>
          <w:sz w:val="22"/>
          <w:szCs w:val="22"/>
          <w:lang w:val="sr-Cyrl-RS"/>
        </w:rPr>
        <w:t xml:space="preserve"> те је </w:t>
      </w:r>
      <w:r w:rsidR="004F518E" w:rsidRPr="00513F63">
        <w:rPr>
          <w:sz w:val="22"/>
          <w:szCs w:val="22"/>
          <w:lang w:val="sr-Cyrl-RS"/>
        </w:rPr>
        <w:t xml:space="preserve">овај индикатор оцењен оценом </w:t>
      </w:r>
      <w:r w:rsidR="00513F63" w:rsidRPr="00513F63">
        <w:rPr>
          <w:b/>
          <w:bCs/>
          <w:sz w:val="22"/>
          <w:szCs w:val="22"/>
        </w:rPr>
        <w:t>4</w:t>
      </w:r>
      <w:r w:rsidR="004F518E" w:rsidRPr="00513F63">
        <w:rPr>
          <w:sz w:val="22"/>
          <w:szCs w:val="22"/>
          <w:lang w:val="sr-Cyrl-RS"/>
        </w:rPr>
        <w:t>.</w:t>
      </w:r>
      <w:r w:rsidR="004F518E" w:rsidRPr="004F518E">
        <w:rPr>
          <w:sz w:val="22"/>
          <w:szCs w:val="22"/>
          <w:lang w:val="sr-Cyrl-RS"/>
        </w:rPr>
        <w:t xml:space="preserve"> </w:t>
      </w:r>
      <w:r w:rsidRPr="004F518E">
        <w:rPr>
          <w:sz w:val="22"/>
          <w:szCs w:val="22"/>
          <w:lang w:val="sr-Cyrl-RS"/>
        </w:rPr>
        <w:t xml:space="preserve"> </w:t>
      </w:r>
    </w:p>
    <w:p w14:paraId="69D53EFB" w14:textId="6DB3D75E" w:rsidR="00A04923" w:rsidRPr="00A04923" w:rsidRDefault="00A04923" w:rsidP="00A04923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које су методолошки сродне и за које је могуће извести функцију средње оцене (тврдње које су дале могућност ознавања према рангу од 1-4) је 3,</w:t>
      </w:r>
      <w:r>
        <w:rPr>
          <w:i/>
          <w:iCs/>
          <w:sz w:val="22"/>
          <w:szCs w:val="22"/>
          <w:lang w:val="sr-Cyrl-RS"/>
        </w:rPr>
        <w:t>5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5.1.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722E1F">
        <w:rPr>
          <w:i/>
          <w:iCs/>
          <w:sz w:val="22"/>
          <w:szCs w:val="22"/>
          <w:lang w:val="sr-Cyrl-RS"/>
        </w:rPr>
        <w:t xml:space="preserve">. </w:t>
      </w:r>
    </w:p>
    <w:p w14:paraId="7F42995B" w14:textId="5D4FE848" w:rsidR="00D8258C" w:rsidRDefault="00D8258C" w:rsidP="00535F73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D8258C">
        <w:rPr>
          <w:b/>
          <w:bCs/>
          <w:sz w:val="22"/>
          <w:szCs w:val="22"/>
          <w:lang w:val="sr-Cyrl-RS"/>
        </w:rPr>
        <w:t>5.1.4. У школи се користе различите технике за превенцију и конструктивно решавање конфликата.</w:t>
      </w:r>
    </w:p>
    <w:p w14:paraId="5D8EEB3F" w14:textId="5BB3A401" w:rsidR="00843B2D" w:rsidRDefault="00310960" w:rsidP="00535F73">
      <w:pPr>
        <w:pStyle w:val="Normal1"/>
        <w:jc w:val="both"/>
        <w:rPr>
          <w:sz w:val="22"/>
          <w:szCs w:val="22"/>
          <w:lang w:val="sr-Cyrl-RS"/>
        </w:rPr>
      </w:pPr>
      <w:r w:rsidRPr="00AD104D">
        <w:rPr>
          <w:sz w:val="22"/>
          <w:szCs w:val="22"/>
          <w:lang w:val="sr-Cyrl-RS"/>
        </w:rPr>
        <w:t xml:space="preserve">Када је реч о конфликтима, испитаници су на четворостепеној скали процењивали у којој мери су за </w:t>
      </w:r>
      <w:r w:rsidRPr="008E4E9C">
        <w:rPr>
          <w:i/>
          <w:iCs/>
          <w:sz w:val="22"/>
          <w:szCs w:val="22"/>
          <w:lang w:val="sr-Cyrl-RS"/>
        </w:rPr>
        <w:t>решавање конфликата у одељењу</w:t>
      </w:r>
      <w:r w:rsidRPr="00AD104D">
        <w:rPr>
          <w:sz w:val="22"/>
          <w:szCs w:val="22"/>
          <w:lang w:val="sr-Cyrl-RS"/>
        </w:rPr>
        <w:t xml:space="preserve"> као сарадници значајни: </w:t>
      </w:r>
      <w:r w:rsidR="008E4E9C" w:rsidRPr="008E4E9C">
        <w:rPr>
          <w:i/>
          <w:iCs/>
          <w:sz w:val="22"/>
          <w:szCs w:val="22"/>
          <w:lang w:val="sr-Cyrl-RS"/>
        </w:rPr>
        <w:t>стручни сарадник</w:t>
      </w:r>
      <w:r w:rsidR="008E4E9C">
        <w:rPr>
          <w:sz w:val="22"/>
          <w:szCs w:val="22"/>
          <w:lang w:val="sr-Cyrl-RS"/>
        </w:rPr>
        <w:t xml:space="preserve"> (4,8%- значајан у мањој мери, 35,7 значајан у већој мери, 59,5% веома значајан), </w:t>
      </w:r>
      <w:r w:rsidR="008E4E9C" w:rsidRPr="008E4E9C">
        <w:rPr>
          <w:i/>
          <w:iCs/>
          <w:sz w:val="22"/>
          <w:szCs w:val="22"/>
          <w:lang w:val="sr-Cyrl-RS"/>
        </w:rPr>
        <w:t>одељењски старешина</w:t>
      </w:r>
      <w:r w:rsidR="008E4E9C">
        <w:rPr>
          <w:sz w:val="22"/>
          <w:szCs w:val="22"/>
          <w:lang w:val="sr-Cyrl-RS"/>
        </w:rPr>
        <w:t xml:space="preserve"> (1,2%- значајан у мањој мери, 17,9 значајан у већој мери, 80,9% веома значајан), </w:t>
      </w:r>
      <w:r w:rsidRPr="008E4E9C">
        <w:rPr>
          <w:i/>
          <w:iCs/>
          <w:sz w:val="22"/>
          <w:szCs w:val="22"/>
          <w:lang w:val="sr-Cyrl-RS"/>
        </w:rPr>
        <w:t>директор</w:t>
      </w:r>
      <w:r w:rsidR="003C5617">
        <w:rPr>
          <w:sz w:val="22"/>
          <w:szCs w:val="22"/>
          <w:lang w:val="sr-Cyrl-RS"/>
        </w:rPr>
        <w:t xml:space="preserve">- </w:t>
      </w:r>
      <w:r w:rsidRPr="00AD104D">
        <w:rPr>
          <w:sz w:val="22"/>
          <w:szCs w:val="22"/>
          <w:lang w:val="sr-Cyrl-RS"/>
        </w:rPr>
        <w:t xml:space="preserve"> (</w:t>
      </w:r>
      <w:r w:rsidR="004058EC">
        <w:rPr>
          <w:sz w:val="22"/>
          <w:szCs w:val="22"/>
          <w:lang w:val="sr-Cyrl-RS"/>
        </w:rPr>
        <w:t>6%- није значајан, 23,8%- значајан у мањој мери, 29,8%- значајан у већој мери, веома значајан</w:t>
      </w:r>
      <w:r w:rsidR="004058EC" w:rsidRPr="00AD104D">
        <w:rPr>
          <w:sz w:val="22"/>
          <w:szCs w:val="22"/>
          <w:lang w:val="sr-Cyrl-RS"/>
        </w:rPr>
        <w:t xml:space="preserve"> </w:t>
      </w:r>
      <w:r w:rsidR="00AD104D" w:rsidRPr="00AD104D">
        <w:rPr>
          <w:sz w:val="22"/>
          <w:szCs w:val="22"/>
          <w:lang w:val="sr-Cyrl-RS"/>
        </w:rPr>
        <w:t>40,</w:t>
      </w:r>
      <w:r w:rsidR="004058EC">
        <w:rPr>
          <w:sz w:val="22"/>
          <w:szCs w:val="22"/>
          <w:lang w:val="sr-Cyrl-RS"/>
        </w:rPr>
        <w:t>4</w:t>
      </w:r>
      <w:r w:rsidR="00AD104D" w:rsidRPr="00AD104D">
        <w:rPr>
          <w:sz w:val="22"/>
          <w:szCs w:val="22"/>
          <w:lang w:val="sr-Cyrl-RS"/>
        </w:rPr>
        <w:t>%</w:t>
      </w:r>
      <w:r w:rsidRPr="00AD104D">
        <w:rPr>
          <w:sz w:val="22"/>
          <w:szCs w:val="22"/>
          <w:lang w:val="sr-Cyrl-RS"/>
        </w:rPr>
        <w:t>)</w:t>
      </w:r>
      <w:r w:rsidR="00584D34">
        <w:rPr>
          <w:sz w:val="22"/>
          <w:szCs w:val="22"/>
          <w:lang w:val="sr-Cyrl-RS"/>
        </w:rPr>
        <w:t xml:space="preserve">. </w:t>
      </w:r>
      <w:r w:rsidR="004058EC">
        <w:rPr>
          <w:sz w:val="22"/>
          <w:szCs w:val="22"/>
          <w:lang w:val="sr-Cyrl-RS"/>
        </w:rPr>
        <w:t xml:space="preserve">Дистрибуција резултата приказује да, испитаници, махом учитељи и наставници, препознају да је улога одељењског старешине за решавање конфликата у одељењу важнија </w:t>
      </w:r>
      <w:r w:rsidR="0045724A">
        <w:rPr>
          <w:sz w:val="22"/>
          <w:szCs w:val="22"/>
          <w:lang w:val="sr-Cyrl-RS"/>
        </w:rPr>
        <w:t xml:space="preserve">од улоге стручних сарадника и директора. </w:t>
      </w:r>
      <w:r w:rsidR="00DE194D">
        <w:rPr>
          <w:sz w:val="22"/>
          <w:szCs w:val="22"/>
          <w:lang w:val="sr-Cyrl-RS"/>
        </w:rPr>
        <w:t>Такође, ако се зна да</w:t>
      </w:r>
      <w:r w:rsidR="001473A7">
        <w:rPr>
          <w:sz w:val="22"/>
          <w:szCs w:val="22"/>
          <w:lang w:val="sr-Cyrl-RS"/>
        </w:rPr>
        <w:t>,</w:t>
      </w:r>
      <w:r w:rsidR="00DE194D">
        <w:rPr>
          <w:sz w:val="22"/>
          <w:szCs w:val="22"/>
          <w:lang w:val="sr-Cyrl-RS"/>
        </w:rPr>
        <w:t xml:space="preserve"> према протоколу о поступању установе у одговору на насиље, </w:t>
      </w:r>
      <w:r w:rsidR="001473A7">
        <w:rPr>
          <w:sz w:val="22"/>
          <w:szCs w:val="22"/>
          <w:lang w:val="sr-Cyrl-RS"/>
        </w:rPr>
        <w:t xml:space="preserve">конфликте </w:t>
      </w:r>
      <w:r w:rsidR="00DE194D">
        <w:rPr>
          <w:sz w:val="22"/>
          <w:szCs w:val="22"/>
          <w:lang w:val="sr-Cyrl-RS"/>
        </w:rPr>
        <w:t>на првом нивоу</w:t>
      </w:r>
      <w:r w:rsidR="001473A7">
        <w:rPr>
          <w:sz w:val="22"/>
          <w:szCs w:val="22"/>
          <w:lang w:val="sr-Cyrl-RS"/>
        </w:rPr>
        <w:t xml:space="preserve"> решава одељењски старешина, да се на другом укључује </w:t>
      </w:r>
      <w:r w:rsidR="005A78AE">
        <w:rPr>
          <w:sz w:val="22"/>
          <w:szCs w:val="22"/>
          <w:lang w:val="sr-Cyrl-RS"/>
        </w:rPr>
        <w:t xml:space="preserve">стручни сарадник а на трећем директор, може се закључити да </w:t>
      </w:r>
      <w:r w:rsidR="00867E44">
        <w:rPr>
          <w:sz w:val="22"/>
          <w:szCs w:val="22"/>
          <w:lang w:val="sr-Cyrl-RS"/>
        </w:rPr>
        <w:t xml:space="preserve">су добијене оцене верни показатељи поступања по </w:t>
      </w:r>
      <w:r w:rsidR="004D45BC">
        <w:rPr>
          <w:sz w:val="22"/>
          <w:szCs w:val="22"/>
          <w:lang w:val="sr-Cyrl-RS"/>
        </w:rPr>
        <w:t>П</w:t>
      </w:r>
      <w:r w:rsidR="00867E44">
        <w:rPr>
          <w:sz w:val="22"/>
          <w:szCs w:val="22"/>
          <w:lang w:val="sr-Cyrl-RS"/>
        </w:rPr>
        <w:t>ротоколу</w:t>
      </w:r>
      <w:r w:rsidR="007D51CA">
        <w:rPr>
          <w:sz w:val="22"/>
          <w:szCs w:val="22"/>
          <w:lang w:val="sr-Cyrl-RS"/>
        </w:rPr>
        <w:t xml:space="preserve"> (средња оцена за значај у решавању конфликата и превенцији насиља за категорију одељењских старешина је 3,7, стручних сарадника 3,5 док је за директора 3,0). </w:t>
      </w:r>
    </w:p>
    <w:p w14:paraId="033E6F7F" w14:textId="5FD49D9A" w:rsidR="00542DC9" w:rsidRDefault="00542DC9" w:rsidP="00542DC9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 w:rsidRPr="002A15B2">
        <w:rPr>
          <w:sz w:val="22"/>
          <w:szCs w:val="22"/>
          <w:lang w:val="sr-Cyrl-RS"/>
        </w:rPr>
        <w:t xml:space="preserve">На питање отвореног типа </w:t>
      </w:r>
      <w:r w:rsidRPr="002A15B2">
        <w:rPr>
          <w:i/>
          <w:iCs/>
          <w:sz w:val="22"/>
          <w:szCs w:val="22"/>
          <w:lang w:val="sr-Cyrl-RS"/>
        </w:rPr>
        <w:t>„</w:t>
      </w:r>
      <w:r w:rsidRPr="002A15B2">
        <w:rPr>
          <w:rStyle w:val="myxfac"/>
          <w:sz w:val="22"/>
          <w:szCs w:val="22"/>
        </w:rPr>
        <w:t>Наведите неку активност која Вам се чинила значајном и корисном у превенцији и решавању конфликата.</w:t>
      </w:r>
      <w:r w:rsidRPr="002A15B2">
        <w:rPr>
          <w:rStyle w:val="freebirdanalyticsviewquestiontitle"/>
          <w:i/>
          <w:iCs/>
          <w:sz w:val="22"/>
          <w:szCs w:val="22"/>
          <w:lang w:val="sr-Cyrl-RS"/>
        </w:rPr>
        <w:t>“ -</w:t>
      </w:r>
      <w:r w:rsidRPr="002A15B2">
        <w:rPr>
          <w:rStyle w:val="freebirdanalyticsviewquestiontitle"/>
          <w:sz w:val="22"/>
          <w:szCs w:val="22"/>
          <w:lang w:val="sr-Cyrl-RS"/>
        </w:rPr>
        <w:t xml:space="preserve">  (40,6%) навело је </w:t>
      </w:r>
      <w:r w:rsidRPr="002A15B2">
        <w:rPr>
          <w:rStyle w:val="freebirdanalyticsviewquestiontitle"/>
          <w:i/>
          <w:iCs/>
          <w:sz w:val="22"/>
          <w:szCs w:val="22"/>
          <w:lang w:val="sr-Cyrl-RS"/>
        </w:rPr>
        <w:t>разговор</w:t>
      </w:r>
      <w:r w:rsidRPr="002A15B2">
        <w:rPr>
          <w:rStyle w:val="freebirdanalyticsviewquestiontitle"/>
          <w:sz w:val="22"/>
          <w:szCs w:val="22"/>
          <w:lang w:val="sr-Cyrl-RS"/>
        </w:rPr>
        <w:t xml:space="preserve"> или неку сличну непосредну размену порука, 26,1% значај даје </w:t>
      </w:r>
      <w:r w:rsidRPr="002A15B2">
        <w:rPr>
          <w:rStyle w:val="freebirdanalyticsviewquestiontitle"/>
          <w:i/>
          <w:iCs/>
          <w:sz w:val="22"/>
          <w:szCs w:val="22"/>
          <w:lang w:val="sr-Cyrl-RS"/>
        </w:rPr>
        <w:t>радионицама</w:t>
      </w:r>
      <w:r w:rsidRPr="002A15B2">
        <w:rPr>
          <w:rStyle w:val="freebirdanalyticsviewquestiontitle"/>
          <w:sz w:val="22"/>
          <w:szCs w:val="22"/>
          <w:lang w:val="sr-Cyrl-RS"/>
        </w:rPr>
        <w:t xml:space="preserve"> и групним подучавањима,</w:t>
      </w:r>
      <w:r w:rsidR="002A15B2">
        <w:rPr>
          <w:rStyle w:val="freebirdanalyticsviewquestiontitle"/>
          <w:sz w:val="22"/>
          <w:szCs w:val="22"/>
          <w:lang w:val="sr-Cyrl-RS"/>
        </w:rPr>
        <w:t xml:space="preserve"> </w:t>
      </w:r>
      <w:r w:rsidRPr="002A15B2">
        <w:rPr>
          <w:rStyle w:val="freebirdanalyticsviewquestiontitle"/>
          <w:sz w:val="22"/>
          <w:szCs w:val="22"/>
          <w:lang w:val="sr-Cyrl-RS"/>
        </w:rPr>
        <w:t>11,6% корист придаје различитим планским активностима</w:t>
      </w:r>
      <w:r w:rsidR="002A15B2">
        <w:rPr>
          <w:rStyle w:val="freebirdanalyticsviewquestiontitle"/>
          <w:sz w:val="22"/>
          <w:szCs w:val="22"/>
          <w:lang w:val="sr-Cyrl-RS"/>
        </w:rPr>
        <w:t xml:space="preserve">- </w:t>
      </w:r>
      <w:r w:rsidR="002A15B2" w:rsidRPr="002A15B2">
        <w:rPr>
          <w:rStyle w:val="freebirdanalyticsviewquestiontitle"/>
          <w:i/>
          <w:iCs/>
          <w:sz w:val="22"/>
          <w:szCs w:val="22"/>
          <w:lang w:val="sr-Cyrl-RS"/>
        </w:rPr>
        <w:t>остало</w:t>
      </w:r>
      <w:r w:rsidRPr="002A15B2">
        <w:rPr>
          <w:rStyle w:val="freebirdanalyticsviewquestiontitle"/>
          <w:sz w:val="22"/>
          <w:szCs w:val="22"/>
          <w:lang w:val="sr-Cyrl-RS"/>
        </w:rPr>
        <w:t xml:space="preserve"> (ЧОС, спорт</w:t>
      </w:r>
      <w:r w:rsidR="002A15B2" w:rsidRPr="002A15B2">
        <w:rPr>
          <w:rStyle w:val="freebirdanalyticsviewquestiontitle"/>
          <w:sz w:val="22"/>
          <w:szCs w:val="22"/>
          <w:lang w:val="sr-Cyrl-RS"/>
        </w:rPr>
        <w:t xml:space="preserve"> и др.</w:t>
      </w:r>
      <w:r w:rsidRPr="002A15B2">
        <w:rPr>
          <w:rStyle w:val="freebirdanalyticsviewquestiontitle"/>
          <w:sz w:val="22"/>
          <w:szCs w:val="22"/>
          <w:lang w:val="sr-Cyrl-RS"/>
        </w:rPr>
        <w:t>)</w:t>
      </w:r>
      <w:r w:rsidR="002A15B2">
        <w:rPr>
          <w:rStyle w:val="freebirdanalyticsviewquestiontitle"/>
          <w:sz w:val="22"/>
          <w:szCs w:val="22"/>
          <w:lang w:val="sr-Cyrl-RS"/>
        </w:rPr>
        <w:t xml:space="preserve">. Мање проценте носе активности: семинари, Дан розих мајица, рад са родитељима, друштвено- користан рад, В-Д поступак и др. </w:t>
      </w:r>
      <w:r w:rsidRPr="002A15B2">
        <w:rPr>
          <w:rStyle w:val="freebirdanalyticsviewquestiontitle"/>
          <w:sz w:val="22"/>
          <w:szCs w:val="22"/>
          <w:lang w:val="sr-Cyrl-RS"/>
        </w:rPr>
        <w:t>(</w:t>
      </w:r>
      <w:r w:rsidR="002A15B2" w:rsidRPr="002A15B2">
        <w:rPr>
          <w:rStyle w:val="freebirdanalyticsviewquestiontitle"/>
          <w:sz w:val="22"/>
          <w:szCs w:val="22"/>
          <w:lang w:val="sr-Cyrl-RS"/>
        </w:rPr>
        <w:t>о</w:t>
      </w:r>
      <w:r w:rsidRPr="002A15B2">
        <w:rPr>
          <w:rStyle w:val="freebirdanalyticsviewquestiontitle"/>
          <w:sz w:val="22"/>
          <w:szCs w:val="22"/>
          <w:lang w:val="sr-Cyrl-RS"/>
        </w:rPr>
        <w:t>дговори се налазе у Изворима доказа у спроведеном упитнику).</w:t>
      </w:r>
    </w:p>
    <w:p w14:paraId="68A4180C" w14:textId="77777777" w:rsidR="00F25E71" w:rsidRPr="00B35F52" w:rsidRDefault="00F25E71" w:rsidP="00C43C03">
      <w:pPr>
        <w:pStyle w:val="Normal1"/>
        <w:jc w:val="both"/>
        <w:rPr>
          <w:rStyle w:val="myxfac"/>
          <w:sz w:val="22"/>
          <w:szCs w:val="22"/>
          <w:lang w:val="sr-Cyrl-RS"/>
        </w:rPr>
      </w:pPr>
      <w:r>
        <w:rPr>
          <w:rStyle w:val="myxfac"/>
          <w:sz w:val="22"/>
          <w:szCs w:val="22"/>
          <w:lang w:val="sr-Cyrl-RS"/>
        </w:rPr>
        <w:t xml:space="preserve">Тим за </w:t>
      </w:r>
      <w:r w:rsidRPr="00B35F52">
        <w:rPr>
          <w:rStyle w:val="myxfac"/>
          <w:sz w:val="22"/>
          <w:szCs w:val="22"/>
          <w:lang w:val="sr-Cyrl-RS"/>
        </w:rPr>
        <w:t>обезбеђивање квалитета и развој установе је у вези са индикатором 5.1.4. од ученика добио следеће одговоре:</w:t>
      </w:r>
    </w:p>
    <w:p w14:paraId="448F39EB" w14:textId="02419921" w:rsidR="0062444E" w:rsidRPr="00B35F52" w:rsidRDefault="0062444E" w:rsidP="00C43C03">
      <w:pPr>
        <w:pStyle w:val="Normal1"/>
        <w:numPr>
          <w:ilvl w:val="0"/>
          <w:numId w:val="22"/>
        </w:numPr>
        <w:jc w:val="both"/>
        <w:rPr>
          <w:sz w:val="22"/>
          <w:szCs w:val="22"/>
          <w:lang w:val="sr-Cyrl-RS"/>
        </w:rPr>
      </w:pPr>
      <w:r w:rsidRPr="00B35F52">
        <w:rPr>
          <w:sz w:val="22"/>
          <w:szCs w:val="22"/>
          <w:lang w:val="sr-Cyrl-RS"/>
        </w:rPr>
        <w:t xml:space="preserve">Око 80% ученика сматра, да ученици </w:t>
      </w:r>
      <w:r w:rsidRPr="00B35F52">
        <w:rPr>
          <w:b/>
          <w:bCs/>
          <w:sz w:val="22"/>
          <w:szCs w:val="22"/>
          <w:lang w:val="sr-Cyrl-RS"/>
        </w:rPr>
        <w:t>који  не поштују правила, бивају кажњени</w:t>
      </w:r>
      <w:r w:rsidRPr="00B35F52">
        <w:rPr>
          <w:sz w:val="22"/>
          <w:szCs w:val="22"/>
          <w:lang w:val="sr-Cyrl-RS"/>
        </w:rPr>
        <w:t xml:space="preserve"> због тога</w:t>
      </w:r>
      <w:r w:rsidR="00F25E71" w:rsidRPr="00B35F52">
        <w:rPr>
          <w:sz w:val="22"/>
          <w:szCs w:val="22"/>
          <w:lang w:val="sr-Cyrl-RS"/>
        </w:rPr>
        <w:t>;</w:t>
      </w:r>
    </w:p>
    <w:p w14:paraId="3D956881" w14:textId="611C7944" w:rsidR="00F25E71" w:rsidRPr="00C3401A" w:rsidRDefault="00F25E71" w:rsidP="00C43C03">
      <w:pPr>
        <w:pStyle w:val="Pasussalistom"/>
        <w:numPr>
          <w:ilvl w:val="0"/>
          <w:numId w:val="22"/>
        </w:numPr>
        <w:rPr>
          <w:rFonts w:cs="Times New Roman"/>
          <w:lang w:val="ru-RU"/>
        </w:rPr>
      </w:pPr>
      <w:r w:rsidRPr="00B35F52">
        <w:rPr>
          <w:rFonts w:cs="Times New Roman"/>
          <w:lang w:val="sr-Cyrl-RS"/>
        </w:rPr>
        <w:t xml:space="preserve">Око 90% ученика </w:t>
      </w:r>
      <w:r w:rsidRPr="00B35F52">
        <w:rPr>
          <w:rFonts w:cs="Times New Roman"/>
          <w:b/>
          <w:bCs/>
          <w:lang w:val="sr-Cyrl-RS"/>
        </w:rPr>
        <w:t>зна коме може да се обрати ако има проблем</w:t>
      </w:r>
      <w:r w:rsidRPr="00B35F52">
        <w:rPr>
          <w:rFonts w:cs="Times New Roman"/>
          <w:lang w:val="sr-Cyrl-RS"/>
        </w:rPr>
        <w:t xml:space="preserve"> са вршњацима у школи;</w:t>
      </w:r>
    </w:p>
    <w:p w14:paraId="5BB2D281" w14:textId="77777777" w:rsidR="00C43C03" w:rsidRPr="00C3401A" w:rsidRDefault="0062444E" w:rsidP="00C43C03">
      <w:pPr>
        <w:pStyle w:val="Pasussalistom"/>
        <w:numPr>
          <w:ilvl w:val="0"/>
          <w:numId w:val="22"/>
        </w:numPr>
        <w:rPr>
          <w:rFonts w:cs="Times New Roman"/>
          <w:lang w:val="ru-RU"/>
        </w:rPr>
      </w:pPr>
      <w:r w:rsidRPr="00B35F52">
        <w:rPr>
          <w:rFonts w:cs="Times New Roman"/>
          <w:lang w:val="sr-Cyrl-RS"/>
        </w:rPr>
        <w:t xml:space="preserve">Око 80% ученика изјављује да их </w:t>
      </w:r>
      <w:r w:rsidRPr="00B35F52">
        <w:rPr>
          <w:rFonts w:cs="Times New Roman"/>
          <w:b/>
          <w:bCs/>
          <w:lang w:val="sr-Cyrl-RS"/>
        </w:rPr>
        <w:t>у школи уче како да неспоразуме и сукобе реше без насиља</w:t>
      </w:r>
      <w:r w:rsidRPr="00B35F52">
        <w:rPr>
          <w:rFonts w:cs="Times New Roman"/>
          <w:lang w:val="sr-Cyrl-RS"/>
        </w:rPr>
        <w:t>, и више од 70% и примењује то знање у пракси и решава сукобе без насиља</w:t>
      </w:r>
      <w:r w:rsidR="00F25E71" w:rsidRPr="00B35F52">
        <w:rPr>
          <w:rFonts w:cs="Times New Roman"/>
          <w:lang w:val="sr-Cyrl-RS"/>
        </w:rPr>
        <w:t>.</w:t>
      </w:r>
      <w:r w:rsidR="00C43C03" w:rsidRPr="00B35F52">
        <w:rPr>
          <w:rFonts w:cs="Times New Roman"/>
          <w:lang w:val="sr-Cyrl-RS"/>
        </w:rPr>
        <w:t xml:space="preserve"> Више од 20 ученика као пример </w:t>
      </w:r>
      <w:r w:rsidR="00C43C03" w:rsidRPr="00C3401A">
        <w:rPr>
          <w:rFonts w:cs="Times New Roman"/>
          <w:lang w:val="ru-RU"/>
        </w:rPr>
        <w:t xml:space="preserve"> </w:t>
      </w:r>
      <w:r w:rsidR="00C43C03" w:rsidRPr="00B35F52">
        <w:rPr>
          <w:rFonts w:cs="Times New Roman"/>
          <w:lang w:val="sr-Cyrl-RS"/>
        </w:rPr>
        <w:t>за ненасилно решавање конфликта наводи насилне начине: звати брата, тату, тући се.</w:t>
      </w:r>
    </w:p>
    <w:p w14:paraId="4981B215" w14:textId="2FDA43D3" w:rsidR="00535F73" w:rsidRDefault="00E07E09" w:rsidP="00535F73">
      <w:pPr>
        <w:pStyle w:val="Normal1"/>
        <w:jc w:val="both"/>
        <w:rPr>
          <w:i/>
          <w:iCs/>
          <w:sz w:val="22"/>
          <w:szCs w:val="22"/>
          <w:lang w:val="sr-Cyrl-RS"/>
        </w:rPr>
      </w:pPr>
      <w:r w:rsidRPr="00E07E09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одговора, индикатор 5.1.4. оцењује се </w:t>
      </w:r>
      <w:r w:rsidRPr="00E07E09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6368CE71" w14:textId="42DACC65" w:rsidR="00D47E71" w:rsidRPr="00BE0D93" w:rsidRDefault="00D47E71" w:rsidP="00535F73">
      <w:pPr>
        <w:pStyle w:val="Normal1"/>
        <w:jc w:val="both"/>
        <w:rPr>
          <w:b/>
          <w:bCs/>
          <w:i/>
          <w:iCs/>
          <w:sz w:val="22"/>
          <w:szCs w:val="22"/>
          <w:lang w:val="sr-Cyrl-RS"/>
        </w:rPr>
      </w:pPr>
      <w:r w:rsidRPr="001D3970">
        <w:rPr>
          <w:b/>
          <w:bCs/>
          <w:sz w:val="22"/>
          <w:szCs w:val="22"/>
          <w:u w:val="single"/>
          <w:lang w:val="sr-Cyrl-RS"/>
        </w:rPr>
        <w:t>Слабости:</w:t>
      </w:r>
      <w:r w:rsidR="001D3970" w:rsidRPr="001D3970">
        <w:rPr>
          <w:b/>
          <w:bCs/>
          <w:sz w:val="22"/>
          <w:szCs w:val="22"/>
          <w:u w:val="single"/>
        </w:rPr>
        <w:t xml:space="preserve"> </w:t>
      </w:r>
      <w:r w:rsidR="001D3970" w:rsidRPr="001D3970">
        <w:rPr>
          <w:b/>
          <w:bCs/>
          <w:sz w:val="22"/>
          <w:szCs w:val="22"/>
          <w:lang w:val="sr-Cyrl-RS"/>
        </w:rPr>
        <w:t xml:space="preserve">У оквиру стандарда 5.1 најнижу оцену 3 добија индикатор </w:t>
      </w:r>
      <w:r w:rsidR="001D3970" w:rsidRPr="00BE0D93">
        <w:rPr>
          <w:b/>
          <w:bCs/>
          <w:i/>
          <w:iCs/>
          <w:sz w:val="22"/>
          <w:szCs w:val="22"/>
          <w:lang w:val="sr-Cyrl-RS"/>
        </w:rPr>
        <w:t>5.1.1</w:t>
      </w:r>
      <w:r w:rsidR="001D3970" w:rsidRPr="001D3970">
        <w:rPr>
          <w:b/>
          <w:bCs/>
          <w:sz w:val="22"/>
          <w:szCs w:val="22"/>
          <w:lang w:val="sr-Cyrl-RS"/>
        </w:rPr>
        <w:t xml:space="preserve">. </w:t>
      </w:r>
      <w:r w:rsidR="004B148A" w:rsidRPr="00BE0D93">
        <w:rPr>
          <w:b/>
          <w:bCs/>
          <w:i/>
          <w:iCs/>
          <w:sz w:val="22"/>
          <w:szCs w:val="22"/>
          <w:lang w:val="sr-Cyrl-RS"/>
        </w:rPr>
        <w:t>„</w:t>
      </w:r>
      <w:r w:rsidR="001D3970" w:rsidRPr="00BE0D93">
        <w:rPr>
          <w:b/>
          <w:bCs/>
          <w:i/>
          <w:iCs/>
          <w:sz w:val="22"/>
          <w:szCs w:val="22"/>
          <w:lang w:eastAsia="sr-Latn-CS"/>
        </w:rPr>
        <w:t>У школи постоји доследно поштовање норми којима је регулисано понашање и одговорност свих</w:t>
      </w:r>
      <w:r w:rsidR="004B148A" w:rsidRPr="00BE0D93">
        <w:rPr>
          <w:b/>
          <w:bCs/>
          <w:i/>
          <w:iCs/>
          <w:sz w:val="22"/>
          <w:szCs w:val="22"/>
          <w:lang w:val="sr-Cyrl-RS" w:eastAsia="sr-Latn-CS"/>
        </w:rPr>
        <w:t>“</w:t>
      </w:r>
      <w:r w:rsidR="001D3970" w:rsidRPr="00BE0D93">
        <w:rPr>
          <w:b/>
          <w:bCs/>
          <w:i/>
          <w:iCs/>
          <w:sz w:val="22"/>
          <w:szCs w:val="22"/>
          <w:lang w:eastAsia="sr-Latn-CS"/>
        </w:rPr>
        <w:t>.</w:t>
      </w:r>
    </w:p>
    <w:p w14:paraId="753A6FD5" w14:textId="666DD498" w:rsidR="00D83D3E" w:rsidRPr="00BE0D93" w:rsidRDefault="00D47E71" w:rsidP="00BE0D93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</w:pPr>
      <w:r w:rsidRPr="00794BC4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>Препоруке:</w:t>
      </w:r>
      <w:r w:rsidRPr="00794BC4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4B148A" w:rsidRPr="00794BC4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Норме понашања које важе за све истаћи на видно место у школи. Доследно примењивати мере и протоколе код кршења норми. </w:t>
      </w:r>
      <w:r w:rsidR="00794BC4" w:rsidRPr="00794BC4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Наставити са афирмативним  акцијама јавног похваљивања „Друг за пример“, „На њих смо поносни“, „НАЈ одељење“ </w:t>
      </w:r>
      <w:r w:rsidRPr="00794BC4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794BC4" w:rsidRPr="00794BC4">
        <w:rPr>
          <w:rFonts w:ascii="Times New Roman" w:eastAsia="Times New Roman" w:hAnsi="Times New Roman" w:cs="Times New Roman"/>
          <w:b/>
          <w:bCs/>
          <w:lang w:val="sr-Cyrl-RS" w:eastAsia="sr-Latn-CS"/>
        </w:rPr>
        <w:t>и др.</w:t>
      </w:r>
    </w:p>
    <w:p w14:paraId="097A2791" w14:textId="77777777" w:rsidR="00D47E71" w:rsidRPr="00B23BFB" w:rsidRDefault="00D47E71" w:rsidP="00D47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B23BFB">
        <w:rPr>
          <w:rFonts w:ascii="Times New Roman" w:eastAsia="Times New Roman" w:hAnsi="Times New Roman" w:cs="Times New Roman"/>
          <w:b/>
          <w:u w:val="single"/>
          <w:lang w:eastAsia="sr-Latn-CS"/>
        </w:rPr>
        <w:lastRenderedPageBreak/>
        <w:t>Извори</w:t>
      </w:r>
      <w:proofErr w:type="spellEnd"/>
      <w:r w:rsidRPr="00B23BFB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B23BFB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2E4C8B84" w14:textId="77777777" w:rsidR="00D47E71" w:rsidRPr="00B23BFB" w:rsidRDefault="00D47E71" w:rsidP="00D47E71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B23BFB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B23BFB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23BFB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B23BFB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23BFB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B23BFB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B23BFB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018CD124" w14:textId="3316354A" w:rsidR="00D47E71" w:rsidRPr="00C3401A" w:rsidRDefault="00794BC4" w:rsidP="00794BC4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B23BFB">
        <w:rPr>
          <w:rFonts w:ascii="Times New Roman" w:hAnsi="Times New Roman" w:cs="Times New Roman"/>
          <w:lang w:val="sr-Cyrl-RS"/>
        </w:rPr>
        <w:t>Онлајн упитник „Самопроцена присутности афирмативних индикатора описаних стандардима за област квалитета ЕТОС“</w:t>
      </w:r>
    </w:p>
    <w:p w14:paraId="76072D00" w14:textId="342B41D6" w:rsidR="00794BC4" w:rsidRPr="00C3401A" w:rsidRDefault="00794BC4" w:rsidP="00794BC4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B23BFB">
        <w:rPr>
          <w:rFonts w:ascii="Times New Roman" w:hAnsi="Times New Roman" w:cs="Times New Roman"/>
          <w:lang w:val="sr-Cyrl-RS"/>
        </w:rPr>
        <w:t xml:space="preserve">Упитник за ученике о процени квалитета </w:t>
      </w:r>
      <w:r w:rsidR="00B05FA6" w:rsidRPr="00B23BFB">
        <w:rPr>
          <w:rFonts w:ascii="Times New Roman" w:hAnsi="Times New Roman" w:cs="Times New Roman"/>
          <w:lang w:val="sr-Cyrl-RS"/>
        </w:rPr>
        <w:t>васпитно- образовног рада</w:t>
      </w:r>
      <w:r w:rsidR="00B23BFB" w:rsidRPr="00B23BFB">
        <w:rPr>
          <w:rFonts w:ascii="Times New Roman" w:hAnsi="Times New Roman" w:cs="Times New Roman"/>
          <w:lang w:val="sr-Cyrl-RS"/>
        </w:rPr>
        <w:t xml:space="preserve"> и ресурса</w:t>
      </w:r>
    </w:p>
    <w:p w14:paraId="7A8985BB" w14:textId="6ADA9D62" w:rsidR="00B23BFB" w:rsidRPr="00C3401A" w:rsidRDefault="00B23BFB" w:rsidP="00794BC4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B23BFB">
        <w:rPr>
          <w:rFonts w:ascii="Times New Roman" w:hAnsi="Times New Roman" w:cs="Times New Roman"/>
          <w:lang w:val="sr-Cyrl-RS"/>
        </w:rPr>
        <w:t>Извештај о реализацији Годишњег плана рада школе</w:t>
      </w:r>
    </w:p>
    <w:p w14:paraId="124010F2" w14:textId="77777777" w:rsidR="00D47E71" w:rsidRPr="00C3401A" w:rsidRDefault="00D47E71" w:rsidP="00D47E71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val="ru-RU" w:eastAsia="sr-Latn-CS"/>
        </w:rPr>
      </w:pPr>
    </w:p>
    <w:p w14:paraId="77F82F6D" w14:textId="43385339" w:rsidR="00D47E71" w:rsidRPr="00192E24" w:rsidRDefault="00D47E71" w:rsidP="0019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 w:eastAsia="sr-Latn-CS"/>
        </w:rPr>
      </w:pP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Ниво остварености стандарда: </w:t>
      </w:r>
      <w:r w:rsidR="001D3970" w:rsidRPr="001D3970">
        <w:rPr>
          <w:rFonts w:ascii="Times New Roman" w:eastAsia="Times New Roman" w:hAnsi="Times New Roman" w:cs="Times New Roman"/>
          <w:b/>
          <w:lang w:val="sr-Latn-RS" w:eastAsia="sr-Latn-CS"/>
        </w:rPr>
        <w:t>4</w:t>
      </w:r>
    </w:p>
    <w:p w14:paraId="1DF44D7B" w14:textId="5DE14540" w:rsidR="0024358C" w:rsidRPr="00D83D3E" w:rsidRDefault="00535F73" w:rsidP="00B27BEF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 w:rsidRPr="00192E24">
        <w:rPr>
          <w:rStyle w:val="freebirdanalyticsviewquestiontitle"/>
          <w:b/>
          <w:bCs/>
          <w:sz w:val="22"/>
          <w:szCs w:val="22"/>
          <w:u w:val="single"/>
          <w:lang w:val="sr-Cyrl-RS"/>
        </w:rPr>
        <w:t>Резиме:</w:t>
      </w:r>
      <w:r w:rsidRPr="00B27BEF">
        <w:rPr>
          <w:rStyle w:val="freebirdanalyticsviewquestiontitle"/>
          <w:sz w:val="22"/>
          <w:szCs w:val="22"/>
          <w:lang w:val="sr-Cyrl-RS"/>
        </w:rPr>
        <w:t xml:space="preserve"> </w:t>
      </w:r>
      <w:r w:rsidR="00B27BEF" w:rsidRPr="00E07E09">
        <w:rPr>
          <w:rStyle w:val="freebirdanalyticsviewquestiontitle"/>
          <w:b/>
          <w:bCs/>
          <w:sz w:val="22"/>
          <w:szCs w:val="22"/>
          <w:lang w:val="sr-Cyrl-RS"/>
        </w:rPr>
        <w:t>Укупна средња вредност индикатора је 3,</w:t>
      </w:r>
      <w:r w:rsidR="00E07E09" w:rsidRPr="00E07E09">
        <w:rPr>
          <w:rStyle w:val="freebirdanalyticsviewquestiontitle"/>
          <w:b/>
          <w:bCs/>
          <w:sz w:val="22"/>
          <w:szCs w:val="22"/>
          <w:lang w:val="sr-Cyrl-RS"/>
        </w:rPr>
        <w:t>8</w:t>
      </w:r>
      <w:r w:rsidR="00B27BEF"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 што стандард 5.1 оцењује оценом 4.</w:t>
      </w:r>
      <w:r w:rsidR="00B27BEF" w:rsidRPr="00B27BEF">
        <w:rPr>
          <w:rStyle w:val="freebirdanalyticsviewquestiontitle"/>
          <w:sz w:val="22"/>
          <w:szCs w:val="22"/>
          <w:lang w:val="sr-Cyrl-RS"/>
        </w:rPr>
        <w:t xml:space="preserve"> </w:t>
      </w:r>
      <w:r w:rsidR="00B27BEF">
        <w:rPr>
          <w:rStyle w:val="freebirdanalyticsviewquestiontitle"/>
          <w:color w:val="FF0000"/>
          <w:sz w:val="22"/>
          <w:szCs w:val="22"/>
          <w:lang w:val="sr-Cyrl-RS"/>
        </w:rPr>
        <w:t xml:space="preserve"> </w:t>
      </w:r>
      <w:r w:rsidRPr="00192E24">
        <w:rPr>
          <w:rStyle w:val="freebirdanalyticsviewquestiontitle"/>
          <w:b/>
          <w:bCs/>
          <w:sz w:val="22"/>
          <w:szCs w:val="22"/>
          <w:lang w:val="sr-Cyrl-RS"/>
        </w:rPr>
        <w:t xml:space="preserve">Одговори сведоче да </w:t>
      </w:r>
      <w:r w:rsidR="002E2940" w:rsidRPr="00192E24">
        <w:rPr>
          <w:rStyle w:val="freebirdanalyticsviewquestiontitle"/>
          <w:b/>
          <w:bCs/>
          <w:sz w:val="22"/>
          <w:szCs w:val="22"/>
          <w:lang w:val="sr-Cyrl-RS"/>
        </w:rPr>
        <w:t xml:space="preserve">су успостављени добри међуљудски односи на свим нивоима, да постоје механизми који одржавају очекивани ниво сарадње и </w:t>
      </w:r>
      <w:r w:rsidR="004B28E2" w:rsidRPr="00192E24">
        <w:rPr>
          <w:rStyle w:val="freebirdanalyticsviewquestiontitle"/>
          <w:b/>
          <w:bCs/>
          <w:sz w:val="22"/>
          <w:szCs w:val="22"/>
          <w:lang w:val="sr-Cyrl-RS"/>
        </w:rPr>
        <w:t>да је потребно доследно</w:t>
      </w:r>
      <w:r w:rsidR="00192E24" w:rsidRPr="00192E24">
        <w:rPr>
          <w:rStyle w:val="freebirdanalyticsviewquestiontitle"/>
          <w:b/>
          <w:bCs/>
          <w:sz w:val="22"/>
          <w:szCs w:val="22"/>
          <w:lang w:val="sr-Cyrl-RS"/>
        </w:rPr>
        <w:t xml:space="preserve"> примењивати све превентивне мере у одржавању разумне дисциплине и пријатне социјалне климе у школи.</w:t>
      </w:r>
      <w:r w:rsidR="00B27BEF" w:rsidRPr="00192E24">
        <w:rPr>
          <w:rStyle w:val="freebirdanalyticsviewquestiontitle"/>
          <w:sz w:val="22"/>
          <w:szCs w:val="22"/>
          <w:lang w:val="sr-Cyrl-RS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358C" w:rsidRPr="000A757D" w14:paraId="435D6D40" w14:textId="77777777" w:rsidTr="00E94AE1">
        <w:tc>
          <w:tcPr>
            <w:tcW w:w="8777" w:type="dxa"/>
            <w:shd w:val="clear" w:color="auto" w:fill="FBE4D5" w:themeFill="accent2" w:themeFillTint="33"/>
          </w:tcPr>
          <w:p w14:paraId="27DF7A24" w14:textId="186BFD32" w:rsidR="0024358C" w:rsidRPr="0024358C" w:rsidRDefault="0024358C" w:rsidP="00535F73">
            <w:pPr>
              <w:pStyle w:val="Normal1"/>
              <w:jc w:val="both"/>
              <w:rPr>
                <w:rStyle w:val="freebirdanalyticsviewquestiontitle"/>
                <w:b/>
                <w:bCs/>
              </w:rPr>
            </w:pPr>
            <w:r w:rsidRPr="004314B8">
              <w:rPr>
                <w:rStyle w:val="freebirdanalyticsviewquestiontitle"/>
                <w:b/>
                <w:bCs/>
                <w:lang w:val="sr-Cyrl-RS"/>
              </w:rPr>
              <w:t>5.2. Резултати ученика и наставника се подржавају и промовишу.</w:t>
            </w:r>
          </w:p>
        </w:tc>
      </w:tr>
    </w:tbl>
    <w:p w14:paraId="3BF7D178" w14:textId="6DCAD883" w:rsidR="008D6777" w:rsidRDefault="008D6777" w:rsidP="008D6777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212C84">
        <w:rPr>
          <w:rStyle w:val="freebirdanalyticsviewquestiontitle"/>
          <w:b/>
          <w:bCs/>
          <w:sz w:val="22"/>
          <w:szCs w:val="22"/>
          <w:lang w:val="sr-Cyrl-RS"/>
        </w:rPr>
        <w:t>5.2.1. Успех сваког појединца, групе или одељења прихвата се и промовише као лични успех и успех школе.</w:t>
      </w:r>
    </w:p>
    <w:p w14:paraId="2C6B4061" w14:textId="0846519C" w:rsidR="00BB78A6" w:rsidRPr="00BB78A6" w:rsidRDefault="00702ECA" w:rsidP="00BB78A6">
      <w:pPr>
        <w:pStyle w:val="Tekstkomentara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B78A6">
        <w:rPr>
          <w:rStyle w:val="freebirdanalyticsviewquestiontitle"/>
          <w:rFonts w:ascii="Times New Roman" w:hAnsi="Times New Roman" w:cs="Times New Roman"/>
          <w:sz w:val="22"/>
          <w:szCs w:val="22"/>
          <w:lang w:val="sr-Cyrl-RS"/>
        </w:rPr>
        <w:t>Визуелним прегледом добијених графикона н</w:t>
      </w:r>
      <w:r w:rsidR="00E94C39" w:rsidRPr="00BB78A6">
        <w:rPr>
          <w:rStyle w:val="freebirdanalyticsviewquestiontitle"/>
          <w:rFonts w:ascii="Times New Roman" w:hAnsi="Times New Roman" w:cs="Times New Roman"/>
          <w:sz w:val="22"/>
          <w:szCs w:val="22"/>
          <w:lang w:val="sr-Cyrl-RS"/>
        </w:rPr>
        <w:t>а питање</w:t>
      </w:r>
      <w:r w:rsidRPr="00BB78A6">
        <w:rPr>
          <w:rStyle w:val="freebirdanalyticsviewquestiontitle"/>
          <w:rFonts w:ascii="Times New Roman" w:hAnsi="Times New Roman" w:cs="Times New Roman"/>
          <w:sz w:val="22"/>
          <w:szCs w:val="22"/>
          <w:lang w:val="sr-Cyrl-RS"/>
        </w:rPr>
        <w:t xml:space="preserve"> у</w:t>
      </w:r>
      <w:r w:rsidR="00E94C39" w:rsidRPr="00BB78A6">
        <w:rPr>
          <w:rStyle w:val="freebirdanalyticsviewquestiontitle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94C39" w:rsidRPr="000A757D">
        <w:rPr>
          <w:rStyle w:val="myxfac"/>
          <w:rFonts w:ascii="Times New Roman" w:hAnsi="Times New Roman" w:cs="Times New Roman"/>
          <w:sz w:val="22"/>
          <w:szCs w:val="22"/>
          <w:lang w:val="ru-RU"/>
        </w:rPr>
        <w:t>којој мери се успех појединца (запослених или ученика) промовише и прихвата као лични успех и успех школе</w:t>
      </w:r>
      <w:r w:rsidRPr="00BB78A6">
        <w:rPr>
          <w:rStyle w:val="myxfac"/>
          <w:rFonts w:ascii="Times New Roman" w:hAnsi="Times New Roman" w:cs="Times New Roman"/>
          <w:sz w:val="22"/>
          <w:szCs w:val="22"/>
          <w:lang w:val="sr-Cyrl-RS"/>
        </w:rPr>
        <w:t xml:space="preserve"> уочава се да испитаници</w:t>
      </w:r>
      <w:r w:rsidR="00BB78A6" w:rsidRPr="000A757D">
        <w:rPr>
          <w:rStyle w:val="myxfa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B78A6" w:rsidRPr="00BB78A6">
        <w:rPr>
          <w:rStyle w:val="myxfac"/>
          <w:rFonts w:ascii="Times New Roman" w:hAnsi="Times New Roman" w:cs="Times New Roman"/>
          <w:sz w:val="22"/>
          <w:szCs w:val="22"/>
          <w:lang w:val="sr-Cyrl-RS"/>
        </w:rPr>
        <w:t>нешто</w:t>
      </w:r>
      <w:r w:rsidRPr="00BB78A6">
        <w:rPr>
          <w:rStyle w:val="myxfac"/>
          <w:rFonts w:ascii="Times New Roman" w:hAnsi="Times New Roman" w:cs="Times New Roman"/>
          <w:sz w:val="22"/>
          <w:szCs w:val="22"/>
          <w:lang w:val="sr-Cyrl-RS"/>
        </w:rPr>
        <w:t xml:space="preserve"> више препознају да се промоција односи на ученике него на наставнике. Такође, ниједан испитаник није на скали од 1 до 4 одабрао ранг 1 („не промовише се“). Сви препознају видљивост истицања ученичких и наставничких успеха у мањој, већој или знатној мери. Највећи проценат (59,5%) испитаника препознаје да се успех ученика веома промовише (ранг 4), </w:t>
      </w:r>
      <w:r w:rsidR="00C526B1" w:rsidRPr="00BB78A6">
        <w:rPr>
          <w:rStyle w:val="myxfac"/>
          <w:rFonts w:ascii="Times New Roman" w:hAnsi="Times New Roman" w:cs="Times New Roman"/>
          <w:sz w:val="22"/>
          <w:szCs w:val="22"/>
          <w:lang w:val="sr-Cyrl-RS"/>
        </w:rPr>
        <w:t>док 40,5% препознаје успех наставника као максимално промовисан.</w:t>
      </w:r>
      <w:r w:rsidR="00BB78A6" w:rsidRPr="00BB78A6">
        <w:rPr>
          <w:rFonts w:ascii="Times New Roman" w:hAnsi="Times New Roman" w:cs="Times New Roman"/>
          <w:sz w:val="22"/>
          <w:szCs w:val="22"/>
          <w:lang w:val="sr-Cyrl-RS"/>
        </w:rPr>
        <w:t xml:space="preserve"> 38,1% испитаника наводи да се успех ученика промовише у већој мери, а само 2,4% испитаника наводи да се успех ученика промовише у мањој мери.</w:t>
      </w:r>
    </w:p>
    <w:p w14:paraId="1986F0FA" w14:textId="39CC5244" w:rsidR="00C526B1" w:rsidRPr="00CA6221" w:rsidRDefault="00C526B1" w:rsidP="008D6777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C526B1">
        <w:rPr>
          <w:rStyle w:val="myxfac"/>
          <w:sz w:val="22"/>
          <w:szCs w:val="22"/>
          <w:lang w:val="sr-Cyrl-RS"/>
        </w:rPr>
        <w:t>Код процене промоције успеха наставника, не постоји толико значајна разлика за ранг 2 и 3- наиме, 44% испитаника процењује да се успех наставника промовише у већој, а 15,5% у мањој мери.</w:t>
      </w:r>
      <w:r w:rsidR="00CA6221">
        <w:rPr>
          <w:rStyle w:val="myxfac"/>
          <w:sz w:val="22"/>
          <w:szCs w:val="22"/>
        </w:rPr>
        <w:t xml:space="preserve"> </w:t>
      </w:r>
      <w:r w:rsidR="00CA6221">
        <w:rPr>
          <w:rStyle w:val="myxfac"/>
          <w:sz w:val="22"/>
          <w:szCs w:val="22"/>
          <w:lang w:val="sr-Cyrl-RS"/>
        </w:rPr>
        <w:t xml:space="preserve">Средња оцена за </w:t>
      </w:r>
      <w:r w:rsidR="00CA6221" w:rsidRPr="00203660">
        <w:rPr>
          <w:rStyle w:val="myxfac"/>
          <w:i/>
          <w:iCs/>
          <w:sz w:val="22"/>
          <w:szCs w:val="22"/>
          <w:lang w:val="sr-Cyrl-RS"/>
        </w:rPr>
        <w:t>промоцију личног успеха</w:t>
      </w:r>
      <w:r w:rsidR="00CA6221">
        <w:rPr>
          <w:rStyle w:val="myxfac"/>
          <w:sz w:val="22"/>
          <w:szCs w:val="22"/>
          <w:lang w:val="sr-Cyrl-RS"/>
        </w:rPr>
        <w:t xml:space="preserve"> </w:t>
      </w:r>
      <w:r w:rsidR="00CA6221" w:rsidRPr="00203660">
        <w:rPr>
          <w:rStyle w:val="myxfac"/>
          <w:i/>
          <w:iCs/>
          <w:sz w:val="22"/>
          <w:szCs w:val="22"/>
          <w:lang w:val="sr-Cyrl-RS"/>
        </w:rPr>
        <w:t>ученика</w:t>
      </w:r>
      <w:r w:rsidR="00CA6221">
        <w:rPr>
          <w:rStyle w:val="myxfac"/>
          <w:sz w:val="22"/>
          <w:szCs w:val="22"/>
          <w:lang w:val="sr-Cyrl-RS"/>
        </w:rPr>
        <w:t xml:space="preserve"> је </w:t>
      </w:r>
      <w:r w:rsidR="00CA6221" w:rsidRPr="00203660">
        <w:rPr>
          <w:rStyle w:val="myxfac"/>
          <w:b/>
          <w:bCs/>
          <w:sz w:val="22"/>
          <w:szCs w:val="22"/>
          <w:lang w:val="sr-Cyrl-RS"/>
        </w:rPr>
        <w:t xml:space="preserve">3,5 </w:t>
      </w:r>
      <w:r w:rsidR="00CA6221">
        <w:rPr>
          <w:rStyle w:val="myxfac"/>
          <w:sz w:val="22"/>
          <w:szCs w:val="22"/>
          <w:lang w:val="sr-Cyrl-RS"/>
        </w:rPr>
        <w:t xml:space="preserve">док је средња оцена за </w:t>
      </w:r>
      <w:r w:rsidR="00CA6221" w:rsidRPr="00203660">
        <w:rPr>
          <w:rStyle w:val="myxfac"/>
          <w:i/>
          <w:iCs/>
          <w:sz w:val="22"/>
          <w:szCs w:val="22"/>
          <w:lang w:val="sr-Cyrl-RS"/>
        </w:rPr>
        <w:t>промоцију</w:t>
      </w:r>
      <w:r w:rsidR="00CA6221">
        <w:rPr>
          <w:rStyle w:val="myxfac"/>
          <w:sz w:val="22"/>
          <w:szCs w:val="22"/>
          <w:lang w:val="sr-Cyrl-RS"/>
        </w:rPr>
        <w:t xml:space="preserve"> </w:t>
      </w:r>
      <w:r w:rsidR="00CA6221" w:rsidRPr="00203660">
        <w:rPr>
          <w:rStyle w:val="myxfac"/>
          <w:i/>
          <w:iCs/>
          <w:sz w:val="22"/>
          <w:szCs w:val="22"/>
          <w:lang w:val="sr-Cyrl-RS"/>
        </w:rPr>
        <w:t>успеха</w:t>
      </w:r>
      <w:r w:rsidR="00CA6221">
        <w:rPr>
          <w:rStyle w:val="myxfac"/>
          <w:sz w:val="22"/>
          <w:szCs w:val="22"/>
          <w:lang w:val="sr-Cyrl-RS"/>
        </w:rPr>
        <w:t xml:space="preserve"> </w:t>
      </w:r>
      <w:r w:rsidR="00CA6221" w:rsidRPr="00203660">
        <w:rPr>
          <w:rStyle w:val="myxfac"/>
          <w:i/>
          <w:iCs/>
          <w:sz w:val="22"/>
          <w:szCs w:val="22"/>
          <w:lang w:val="sr-Cyrl-RS"/>
        </w:rPr>
        <w:t>наставника</w:t>
      </w:r>
      <w:r w:rsidR="00CA6221">
        <w:rPr>
          <w:rStyle w:val="myxfac"/>
          <w:sz w:val="22"/>
          <w:szCs w:val="22"/>
          <w:lang w:val="sr-Cyrl-RS"/>
        </w:rPr>
        <w:t xml:space="preserve"> </w:t>
      </w:r>
      <w:r w:rsidR="00CA6221" w:rsidRPr="00203660">
        <w:rPr>
          <w:rStyle w:val="myxfac"/>
          <w:b/>
          <w:bCs/>
          <w:sz w:val="22"/>
          <w:szCs w:val="22"/>
          <w:lang w:val="sr-Cyrl-RS"/>
        </w:rPr>
        <w:t>3,2</w:t>
      </w:r>
      <w:r w:rsidR="00203660">
        <w:rPr>
          <w:rStyle w:val="myxfac"/>
          <w:b/>
          <w:bCs/>
          <w:sz w:val="22"/>
          <w:szCs w:val="22"/>
          <w:lang w:val="sr-Cyrl-RS"/>
        </w:rPr>
        <w:t>.</w:t>
      </w:r>
    </w:p>
    <w:p w14:paraId="19E0FBE6" w14:textId="199685F5" w:rsidR="00E94C39" w:rsidRPr="00203660" w:rsidRDefault="00CA6221" w:rsidP="00203660">
      <w:pPr>
        <w:pStyle w:val="Bezrazmaka"/>
        <w:jc w:val="both"/>
        <w:rPr>
          <w:rStyle w:val="freebirdanalyticsviewquestiontitle"/>
          <w:i/>
          <w:iCs/>
          <w:sz w:val="22"/>
          <w:szCs w:val="22"/>
          <w:lang w:val="sr-Cyrl-RS"/>
        </w:rPr>
      </w:pPr>
      <w:r w:rsidRPr="00203660">
        <w:rPr>
          <w:i/>
          <w:iCs/>
          <w:sz w:val="22"/>
          <w:szCs w:val="22"/>
          <w:lang w:val="sr-Cyrl-RS"/>
        </w:rPr>
        <w:t>Укупна средња вредност твдњи које су методолошки сродне и за које је могуће извести функцију средње оцене (тврдње које су дале могућност ознавања према рангу од 1-4) је 3,</w:t>
      </w:r>
      <w:r w:rsidR="00203660" w:rsidRPr="00203660">
        <w:rPr>
          <w:i/>
          <w:iCs/>
          <w:sz w:val="22"/>
          <w:szCs w:val="22"/>
          <w:lang w:val="sr-Cyrl-RS"/>
        </w:rPr>
        <w:t>4</w:t>
      </w:r>
      <w:r w:rsidRPr="00203660">
        <w:rPr>
          <w:i/>
          <w:iCs/>
          <w:sz w:val="22"/>
          <w:szCs w:val="22"/>
          <w:lang w:val="sr-Cyrl-RS"/>
        </w:rPr>
        <w:t xml:space="preserve"> што индикатору 5.</w:t>
      </w:r>
      <w:r w:rsidR="00203660" w:rsidRPr="00203660">
        <w:rPr>
          <w:i/>
          <w:iCs/>
          <w:sz w:val="22"/>
          <w:szCs w:val="22"/>
          <w:lang w:val="sr-Cyrl-RS"/>
        </w:rPr>
        <w:t>2</w:t>
      </w:r>
      <w:r w:rsidRPr="00203660">
        <w:rPr>
          <w:i/>
          <w:iCs/>
          <w:sz w:val="22"/>
          <w:szCs w:val="22"/>
          <w:lang w:val="sr-Cyrl-RS"/>
        </w:rPr>
        <w:t>.</w:t>
      </w:r>
      <w:r w:rsidR="00203660" w:rsidRPr="00203660">
        <w:rPr>
          <w:i/>
          <w:iCs/>
          <w:sz w:val="22"/>
          <w:szCs w:val="22"/>
          <w:lang w:val="sr-Cyrl-RS"/>
        </w:rPr>
        <w:t>1</w:t>
      </w:r>
      <w:r w:rsidRPr="00203660">
        <w:rPr>
          <w:i/>
          <w:iCs/>
          <w:sz w:val="22"/>
          <w:szCs w:val="22"/>
          <w:lang w:val="sr-Cyrl-RS"/>
        </w:rPr>
        <w:t xml:space="preserve">. даје </w:t>
      </w:r>
      <w:r w:rsidRPr="00203660">
        <w:rPr>
          <w:b/>
          <w:bCs/>
          <w:i/>
          <w:iCs/>
          <w:sz w:val="22"/>
          <w:szCs w:val="22"/>
          <w:u w:val="single"/>
          <w:lang w:val="sr-Cyrl-RS"/>
        </w:rPr>
        <w:t xml:space="preserve">оцену </w:t>
      </w:r>
      <w:r w:rsidR="00203660" w:rsidRPr="00203660">
        <w:rPr>
          <w:b/>
          <w:bCs/>
          <w:i/>
          <w:iCs/>
          <w:sz w:val="22"/>
          <w:szCs w:val="22"/>
          <w:u w:val="single"/>
          <w:lang w:val="sr-Cyrl-RS"/>
        </w:rPr>
        <w:t>3</w:t>
      </w:r>
      <w:r w:rsidRPr="00203660">
        <w:rPr>
          <w:i/>
          <w:iCs/>
          <w:sz w:val="22"/>
          <w:szCs w:val="22"/>
          <w:lang w:val="sr-Cyrl-RS"/>
        </w:rPr>
        <w:t>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2D2BC774" w14:textId="21012B25" w:rsidR="008D6777" w:rsidRDefault="008D6777" w:rsidP="008D6777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212C84">
        <w:rPr>
          <w:rStyle w:val="freebirdanalyticsviewquestiontitle"/>
          <w:b/>
          <w:bCs/>
          <w:sz w:val="22"/>
          <w:szCs w:val="22"/>
          <w:lang w:val="sr-Cyrl-RS"/>
        </w:rPr>
        <w:t>5.2.2. У школи се примењује интерни систем награђивања ученика и запослених за постигнуте резултате.</w:t>
      </w:r>
    </w:p>
    <w:p w14:paraId="44E0F572" w14:textId="0187C349" w:rsidR="00E37FD0" w:rsidRDefault="00E37FD0" w:rsidP="008D6777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DD1085">
        <w:rPr>
          <w:rStyle w:val="freebirdanalyticsviewquestiontitle"/>
          <w:sz w:val="22"/>
          <w:szCs w:val="22"/>
          <w:lang w:val="sr-Cyrl-RS"/>
        </w:rPr>
        <w:t>У вези са индикатором 5.2.2. испитаници</w:t>
      </w:r>
      <w:r w:rsidR="005132D1">
        <w:rPr>
          <w:rStyle w:val="freebirdanalyticsviewquestiontitle"/>
          <w:sz w:val="22"/>
          <w:szCs w:val="22"/>
          <w:lang w:val="sr-Cyrl-RS"/>
        </w:rPr>
        <w:t>- наставници</w:t>
      </w:r>
      <w:r w:rsidRPr="00DD1085">
        <w:rPr>
          <w:rStyle w:val="freebirdanalyticsviewquestiontitle"/>
          <w:sz w:val="22"/>
          <w:szCs w:val="22"/>
          <w:lang w:val="sr-Cyrl-RS"/>
        </w:rPr>
        <w:t xml:space="preserve"> су се изјаснили различито када је у питању препознавање интерног система награђивања за категорију наставника и за категорију ученика. Наиме, </w:t>
      </w:r>
      <w:r w:rsidRPr="00DC4674">
        <w:rPr>
          <w:rStyle w:val="freebirdanalyticsviewquestiontitle"/>
          <w:i/>
          <w:iCs/>
          <w:sz w:val="22"/>
          <w:szCs w:val="22"/>
          <w:lang w:val="sr-Cyrl-RS"/>
        </w:rPr>
        <w:t>да постоји</w:t>
      </w:r>
      <w:r w:rsidRPr="00DD1085">
        <w:rPr>
          <w:rStyle w:val="freebirdanalyticsviewquestiontitle"/>
          <w:sz w:val="22"/>
          <w:szCs w:val="22"/>
          <w:lang w:val="sr-Cyrl-RS"/>
        </w:rPr>
        <w:t xml:space="preserve"> </w:t>
      </w:r>
      <w:r w:rsidRPr="00DD1085">
        <w:rPr>
          <w:rStyle w:val="myxfac"/>
          <w:sz w:val="22"/>
          <w:szCs w:val="22"/>
        </w:rPr>
        <w:t>интерни систем награђивања ученика за постигнуте резултате</w:t>
      </w:r>
      <w:r w:rsidRPr="00DD1085">
        <w:rPr>
          <w:rStyle w:val="myxfac"/>
          <w:sz w:val="22"/>
          <w:szCs w:val="22"/>
          <w:lang w:val="sr-Cyrl-RS"/>
        </w:rPr>
        <w:t xml:space="preserve"> означило је 75% испитаника, 21,4% не зна за њега док 3,6% мисли да такав систем не постоји. Када је реч о </w:t>
      </w:r>
      <w:r w:rsidRPr="00DD1085">
        <w:rPr>
          <w:rStyle w:val="myxfac"/>
          <w:sz w:val="22"/>
          <w:szCs w:val="22"/>
        </w:rPr>
        <w:t>интерн</w:t>
      </w:r>
      <w:r w:rsidR="00203660">
        <w:rPr>
          <w:rStyle w:val="myxfac"/>
          <w:sz w:val="22"/>
          <w:szCs w:val="22"/>
          <w:lang w:val="sr-Cyrl-RS"/>
        </w:rPr>
        <w:t>ом</w:t>
      </w:r>
      <w:r w:rsidRPr="00DD1085">
        <w:rPr>
          <w:rStyle w:val="myxfac"/>
          <w:sz w:val="22"/>
          <w:szCs w:val="22"/>
        </w:rPr>
        <w:t xml:space="preserve"> систем</w:t>
      </w:r>
      <w:r w:rsidR="00203660">
        <w:rPr>
          <w:rStyle w:val="myxfac"/>
          <w:sz w:val="22"/>
          <w:szCs w:val="22"/>
          <w:lang w:val="sr-Cyrl-RS"/>
        </w:rPr>
        <w:t>у</w:t>
      </w:r>
      <w:r w:rsidRPr="00DD1085">
        <w:rPr>
          <w:rStyle w:val="myxfac"/>
          <w:sz w:val="22"/>
          <w:szCs w:val="22"/>
        </w:rPr>
        <w:t xml:space="preserve"> награђивања </w:t>
      </w:r>
      <w:r w:rsidRPr="00DD1085">
        <w:rPr>
          <w:rStyle w:val="myxfac"/>
          <w:sz w:val="22"/>
          <w:szCs w:val="22"/>
          <w:lang w:val="sr-Cyrl-RS"/>
        </w:rPr>
        <w:t>наставника</w:t>
      </w:r>
      <w:r w:rsidRPr="00DD1085">
        <w:rPr>
          <w:rStyle w:val="myxfac"/>
          <w:sz w:val="22"/>
          <w:szCs w:val="22"/>
        </w:rPr>
        <w:t xml:space="preserve"> за постигнуте резултате</w:t>
      </w:r>
      <w:r w:rsidRPr="00DD1085">
        <w:rPr>
          <w:rStyle w:val="myxfac"/>
          <w:sz w:val="22"/>
          <w:szCs w:val="22"/>
          <w:lang w:val="sr-Cyrl-RS"/>
        </w:rPr>
        <w:t>, 44% испитаника</w:t>
      </w:r>
      <w:r w:rsidR="005132D1">
        <w:rPr>
          <w:rStyle w:val="myxfac"/>
          <w:sz w:val="22"/>
          <w:szCs w:val="22"/>
          <w:lang w:val="sr-Cyrl-RS"/>
        </w:rPr>
        <w:t>- наставника</w:t>
      </w:r>
      <w:r w:rsidRPr="00DD1085">
        <w:rPr>
          <w:rStyle w:val="myxfac"/>
          <w:sz w:val="22"/>
          <w:szCs w:val="22"/>
          <w:lang w:val="sr-Cyrl-RS"/>
        </w:rPr>
        <w:t xml:space="preserve"> не зна за постојање оваког система награђивања, </w:t>
      </w:r>
      <w:r w:rsidR="00167E20" w:rsidRPr="00DD1085">
        <w:rPr>
          <w:rStyle w:val="myxfac"/>
          <w:sz w:val="22"/>
          <w:szCs w:val="22"/>
          <w:lang w:val="sr-Cyrl-RS"/>
        </w:rPr>
        <w:t>док су две трећине испитаника подељени на оне који мисле да такав систем постоји (26,2%) и оне који мисле да он не постоји (29,89%).</w:t>
      </w:r>
    </w:p>
    <w:p w14:paraId="3A87868C" w14:textId="0E82879A" w:rsidR="00C20BF7" w:rsidRPr="008D5737" w:rsidRDefault="00246567" w:rsidP="006D07F6">
      <w:pPr>
        <w:spacing w:after="0" w:line="240" w:lineRule="auto"/>
        <w:jc w:val="both"/>
        <w:rPr>
          <w:rStyle w:val="myxfac"/>
          <w:rFonts w:ascii="Times New Roman" w:eastAsia="Times New Roman" w:hAnsi="Times New Roman" w:cs="Times New Roman"/>
          <w:b/>
          <w:bCs/>
          <w:lang w:val="ru-RU" w:eastAsia="sr-Latn-CS"/>
        </w:rPr>
      </w:pPr>
      <w:r w:rsidRPr="008D5737">
        <w:rPr>
          <w:rStyle w:val="myxfac"/>
          <w:rFonts w:ascii="Times New Roman" w:hAnsi="Times New Roman" w:cs="Times New Roman"/>
          <w:lang w:val="sr-Cyrl-RS"/>
        </w:rPr>
        <w:t xml:space="preserve">Током школске 2021/ 2022. године, прецизно 15.9.2021. године, Школски одбор је усвојио </w:t>
      </w:r>
      <w:r w:rsidRPr="008D5737">
        <w:rPr>
          <w:rFonts w:ascii="Times New Roman" w:hAnsi="Times New Roman" w:cs="Times New Roman"/>
          <w:b/>
          <w:bCs/>
          <w:lang w:val="sr-Cyrl-RS"/>
        </w:rPr>
        <w:t>Правилник о интерном награђивању запослених и ученика у ОШ „Сечењи Иштван“</w:t>
      </w:r>
      <w:r w:rsidR="0080313B" w:rsidRPr="008D5737">
        <w:rPr>
          <w:rFonts w:ascii="Times New Roman" w:hAnsi="Times New Roman" w:cs="Times New Roman"/>
          <w:b/>
          <w:bCs/>
          <w:lang w:val="sr-Cyrl-RS"/>
        </w:rPr>
        <w:t xml:space="preserve"> који је у примени. Наставничко веће је претходно упознато са његовим садржајем и </w:t>
      </w:r>
      <w:r w:rsidR="0080313B" w:rsidRPr="008D5737">
        <w:rPr>
          <w:rFonts w:ascii="Times New Roman" w:hAnsi="Times New Roman" w:cs="Times New Roman"/>
          <w:b/>
          <w:bCs/>
          <w:lang w:val="sr-Cyrl-RS"/>
        </w:rPr>
        <w:lastRenderedPageBreak/>
        <w:t xml:space="preserve">датумом ступања на снагу. </w:t>
      </w:r>
      <w:r w:rsidR="006D07F6" w:rsidRPr="008D5737">
        <w:rPr>
          <w:rFonts w:ascii="Times New Roman" w:hAnsi="Times New Roman" w:cs="Times New Roman"/>
          <w:b/>
          <w:bCs/>
          <w:lang w:val="sr-Cyrl-RS"/>
        </w:rPr>
        <w:t>Њиме се уређује систем препознавања, афирмације и награђивања за постигнуте резултате у васпитно- образовном раду.</w:t>
      </w:r>
    </w:p>
    <w:p w14:paraId="4DCF0BBC" w14:textId="7B7E6A05" w:rsidR="00203660" w:rsidRPr="006D07F6" w:rsidRDefault="00203660" w:rsidP="008D6777">
      <w:pPr>
        <w:pStyle w:val="Normal1"/>
        <w:jc w:val="both"/>
        <w:rPr>
          <w:rStyle w:val="freebirdanalyticsviewquestiontitle"/>
          <w:i/>
          <w:iCs/>
          <w:sz w:val="22"/>
          <w:szCs w:val="22"/>
          <w:lang w:val="sr-Cyrl-RS"/>
        </w:rPr>
      </w:pPr>
      <w:r w:rsidRPr="006D07F6">
        <w:rPr>
          <w:i/>
          <w:iCs/>
          <w:sz w:val="22"/>
          <w:szCs w:val="22"/>
          <w:lang w:val="sr-Cyrl-RS"/>
        </w:rPr>
        <w:t>На основу процене свих квалитативних и квантитативних одговора</w:t>
      </w:r>
      <w:r w:rsidR="00DC4674" w:rsidRPr="006D07F6">
        <w:rPr>
          <w:i/>
          <w:iCs/>
          <w:sz w:val="22"/>
          <w:szCs w:val="22"/>
          <w:lang w:val="sr-Cyrl-RS"/>
        </w:rPr>
        <w:t xml:space="preserve"> и доказа</w:t>
      </w:r>
      <w:r w:rsidRPr="006D07F6">
        <w:rPr>
          <w:i/>
          <w:iCs/>
          <w:sz w:val="22"/>
          <w:szCs w:val="22"/>
          <w:lang w:val="sr-Cyrl-RS"/>
        </w:rPr>
        <w:t>, индикатор 5.</w:t>
      </w:r>
      <w:r w:rsidR="00DC4674" w:rsidRPr="006D07F6">
        <w:rPr>
          <w:i/>
          <w:iCs/>
          <w:sz w:val="22"/>
          <w:szCs w:val="22"/>
          <w:lang w:val="sr-Cyrl-RS"/>
        </w:rPr>
        <w:t>2</w:t>
      </w:r>
      <w:r w:rsidRPr="006D07F6">
        <w:rPr>
          <w:i/>
          <w:iCs/>
          <w:sz w:val="22"/>
          <w:szCs w:val="22"/>
          <w:lang w:val="sr-Cyrl-RS"/>
        </w:rPr>
        <w:t>.</w:t>
      </w:r>
      <w:r w:rsidR="00DC4674" w:rsidRPr="006D07F6">
        <w:rPr>
          <w:i/>
          <w:iCs/>
          <w:sz w:val="22"/>
          <w:szCs w:val="22"/>
          <w:lang w:val="sr-Cyrl-RS"/>
        </w:rPr>
        <w:t>2</w:t>
      </w:r>
      <w:r w:rsidRPr="006D07F6">
        <w:rPr>
          <w:i/>
          <w:iCs/>
          <w:sz w:val="22"/>
          <w:szCs w:val="22"/>
          <w:lang w:val="sr-Cyrl-RS"/>
        </w:rPr>
        <w:t xml:space="preserve">. оцењује се </w:t>
      </w:r>
      <w:r w:rsidRPr="006D07F6">
        <w:rPr>
          <w:b/>
          <w:bCs/>
          <w:i/>
          <w:iCs/>
          <w:sz w:val="22"/>
          <w:szCs w:val="22"/>
          <w:u w:val="single"/>
          <w:lang w:val="sr-Cyrl-RS"/>
        </w:rPr>
        <w:t xml:space="preserve">оценом </w:t>
      </w:r>
      <w:r w:rsidR="00DC4674" w:rsidRPr="006D07F6">
        <w:rPr>
          <w:b/>
          <w:bCs/>
          <w:i/>
          <w:iCs/>
          <w:sz w:val="22"/>
          <w:szCs w:val="22"/>
          <w:u w:val="single"/>
          <w:lang w:val="sr-Cyrl-RS"/>
        </w:rPr>
        <w:t>3</w:t>
      </w:r>
      <w:r w:rsidRPr="006D07F6">
        <w:rPr>
          <w:b/>
          <w:bCs/>
          <w:i/>
          <w:iCs/>
          <w:sz w:val="22"/>
          <w:szCs w:val="22"/>
          <w:u w:val="single"/>
          <w:lang w:val="sr-Cyrl-RS"/>
        </w:rPr>
        <w:t>.</w:t>
      </w:r>
      <w:r w:rsidRPr="006D07F6">
        <w:rPr>
          <w:i/>
          <w:iCs/>
          <w:sz w:val="22"/>
          <w:szCs w:val="22"/>
          <w:lang w:val="sr-Cyrl-RS"/>
        </w:rPr>
        <w:t xml:space="preserve"> </w:t>
      </w:r>
    </w:p>
    <w:p w14:paraId="4B6936C9" w14:textId="1E67AD31" w:rsidR="009C5CF8" w:rsidRDefault="008D6777" w:rsidP="008D6777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212C84">
        <w:rPr>
          <w:rStyle w:val="freebirdanalyticsviewquestiontitle"/>
          <w:b/>
          <w:bCs/>
          <w:sz w:val="22"/>
          <w:szCs w:val="22"/>
          <w:lang w:val="sr-Cyrl-RS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14:paraId="0A6BE10F" w14:textId="6C149137" w:rsidR="009C5CF8" w:rsidRDefault="00F26DC7" w:rsidP="008D6777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 w:rsidRPr="00F26DC7">
        <w:rPr>
          <w:rStyle w:val="freebirdanalyticsviewquestiontitle"/>
          <w:sz w:val="22"/>
          <w:szCs w:val="22"/>
          <w:lang w:val="sr-Cyrl-RS"/>
        </w:rPr>
        <w:t>И</w:t>
      </w:r>
      <w:r w:rsidR="00F65A3C" w:rsidRPr="00F26DC7">
        <w:rPr>
          <w:rStyle w:val="freebirdanalyticsviewquestiontitle"/>
          <w:sz w:val="22"/>
          <w:szCs w:val="22"/>
          <w:lang w:val="sr-Cyrl-RS"/>
        </w:rPr>
        <w:t>ндикатор</w:t>
      </w:r>
      <w:r>
        <w:rPr>
          <w:rStyle w:val="freebirdanalyticsviewquestiontitle"/>
          <w:sz w:val="22"/>
          <w:szCs w:val="22"/>
          <w:lang w:val="sr-Cyrl-RS"/>
        </w:rPr>
        <w:t xml:space="preserve"> је</w:t>
      </w:r>
      <w:r w:rsidR="00F65A3C" w:rsidRPr="00F26DC7">
        <w:rPr>
          <w:rStyle w:val="freebirdanalyticsviewquestiontitle"/>
          <w:sz w:val="22"/>
          <w:szCs w:val="22"/>
          <w:lang w:val="sr-Cyrl-RS"/>
        </w:rPr>
        <w:t xml:space="preserve"> провераван</w:t>
      </w:r>
      <w:r w:rsidR="00414D6A">
        <w:rPr>
          <w:rStyle w:val="freebirdanalyticsviewquestiontitle"/>
          <w:sz w:val="22"/>
          <w:szCs w:val="22"/>
        </w:rPr>
        <w:t xml:space="preserve"> </w:t>
      </w:r>
      <w:r w:rsidR="00321CA5">
        <w:rPr>
          <w:rStyle w:val="freebirdanalyticsviewquestiontitle"/>
          <w:sz w:val="22"/>
          <w:szCs w:val="22"/>
          <w:lang w:val="sr-Cyrl-RS"/>
        </w:rPr>
        <w:t>најпре директним</w:t>
      </w:r>
      <w:r w:rsidR="00F65A3C" w:rsidRPr="00F26DC7">
        <w:rPr>
          <w:rStyle w:val="freebirdanalyticsviewquestiontitle"/>
          <w:sz w:val="22"/>
          <w:szCs w:val="22"/>
          <w:lang w:val="sr-Cyrl-RS"/>
        </w:rPr>
        <w:t xml:space="preserve"> </w:t>
      </w:r>
      <w:r w:rsidR="00157052">
        <w:rPr>
          <w:rStyle w:val="freebirdanalyticsviewquestiontitle"/>
          <w:sz w:val="22"/>
          <w:szCs w:val="22"/>
          <w:lang w:val="sr-Cyrl-RS"/>
        </w:rPr>
        <w:t xml:space="preserve">упитом </w:t>
      </w:r>
      <w:r w:rsidR="00321CA5">
        <w:rPr>
          <w:rStyle w:val="freebirdanalyticsviewquestiontitle"/>
          <w:sz w:val="22"/>
          <w:szCs w:val="22"/>
          <w:lang w:val="sr-Cyrl-RS"/>
        </w:rPr>
        <w:t>о присутности или одсутности овог индикатора</w:t>
      </w:r>
      <w:r w:rsidR="00BB31CF">
        <w:rPr>
          <w:rStyle w:val="freebirdanalyticsviewquestiontitle"/>
          <w:sz w:val="22"/>
          <w:szCs w:val="22"/>
          <w:lang w:val="sr-Cyrl-RS"/>
        </w:rPr>
        <w:t xml:space="preserve"> при чему се 97,6% испитаника определило за опцију „да“.</w:t>
      </w:r>
      <w:r w:rsidR="006D07F6">
        <w:rPr>
          <w:rStyle w:val="freebirdanalyticsviewquestiontitle"/>
          <w:sz w:val="22"/>
          <w:szCs w:val="22"/>
          <w:lang w:val="sr-Cyrl-RS"/>
        </w:rPr>
        <w:t xml:space="preserve"> Извештај о реализацији ГПРШ сведочи о многобројним активностима у којима су учешће узели сви заинтересовани ученици</w:t>
      </w:r>
      <w:r w:rsidR="00E81244">
        <w:rPr>
          <w:rStyle w:val="freebirdanalyticsviewquestiontitle"/>
          <w:sz w:val="22"/>
          <w:szCs w:val="22"/>
          <w:lang w:val="sr-Cyrl-RS"/>
        </w:rPr>
        <w:t xml:space="preserve"> и да нико није изузет или ускаћен за прилику да постигне резлтате.</w:t>
      </w:r>
    </w:p>
    <w:p w14:paraId="6436D6AB" w14:textId="2E456FE0" w:rsidR="00DC4674" w:rsidRPr="00DC4674" w:rsidRDefault="00DC4674" w:rsidP="008D6777">
      <w:pPr>
        <w:pStyle w:val="Normal1"/>
        <w:jc w:val="both"/>
        <w:rPr>
          <w:rStyle w:val="freebirdanalyticsviewquestiontitle"/>
          <w:i/>
          <w:iCs/>
          <w:sz w:val="22"/>
          <w:szCs w:val="22"/>
          <w:lang w:val="sr-Cyrl-RS"/>
        </w:rPr>
      </w:pPr>
      <w:r w:rsidRPr="00E81244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5.2.3. оцењује се </w:t>
      </w:r>
      <w:r w:rsidRPr="00E81244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558F66B9" w14:textId="6926FDAD" w:rsidR="008D6777" w:rsidRDefault="008D6777" w:rsidP="008D6777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212C84">
        <w:rPr>
          <w:rStyle w:val="freebirdanalyticsviewquestiontitle"/>
          <w:b/>
          <w:bCs/>
          <w:sz w:val="22"/>
          <w:szCs w:val="22"/>
          <w:lang w:val="sr-Cyrl-RS"/>
        </w:rPr>
        <w:t>5.2.4. Ученици са сметњама у развоју и инвалидитетом учествују у различитим активностима установе.</w:t>
      </w:r>
    </w:p>
    <w:p w14:paraId="17DEB1F0" w14:textId="327361A4" w:rsidR="006A48CF" w:rsidRDefault="006A48CF" w:rsidP="008D6777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 w:rsidRPr="00D44E83">
        <w:rPr>
          <w:rStyle w:val="freebirdanalyticsviewquestiontitle"/>
          <w:sz w:val="22"/>
          <w:szCs w:val="22"/>
          <w:lang w:val="sr-Cyrl-RS"/>
        </w:rPr>
        <w:t>Индикатор је испитан тражењем најмање једног примера партиципације ученика са сметњама у развоју или инвалидитетом у школском животу. Испитаници су навели готово све активности културног типа (учешће на школским приредбама, свечаностима, испраћајима осмака и др.), спортског организовања и окуп</w:t>
      </w:r>
      <w:r w:rsidR="00A13E42">
        <w:rPr>
          <w:rStyle w:val="freebirdanalyticsviewquestiontitle"/>
          <w:sz w:val="22"/>
          <w:szCs w:val="22"/>
          <w:lang w:val="sr-Cyrl-RS"/>
        </w:rPr>
        <w:t>љ</w:t>
      </w:r>
      <w:r w:rsidRPr="00D44E83">
        <w:rPr>
          <w:rStyle w:val="freebirdanalyticsviewquestiontitle"/>
          <w:sz w:val="22"/>
          <w:szCs w:val="22"/>
          <w:lang w:val="sr-Cyrl-RS"/>
        </w:rPr>
        <w:t>ања (недеља школског спорта, спортска такмичења)</w:t>
      </w:r>
      <w:r w:rsidR="003C5F15" w:rsidRPr="00D44E83">
        <w:rPr>
          <w:rStyle w:val="freebirdanalyticsviewquestiontitle"/>
          <w:sz w:val="22"/>
          <w:szCs w:val="22"/>
          <w:lang w:val="sr-Cyrl-RS"/>
        </w:rPr>
        <w:t xml:space="preserve">, </w:t>
      </w:r>
      <w:r w:rsidR="0078233E" w:rsidRPr="00D44E83">
        <w:rPr>
          <w:rStyle w:val="freebirdanalyticsviewquestiontitle"/>
          <w:sz w:val="22"/>
          <w:szCs w:val="22"/>
          <w:lang w:val="sr-Cyrl-RS"/>
        </w:rPr>
        <w:t xml:space="preserve">уметничког типа (ликовни конкурси, израда рукотворина, учешћа у школском хору и оркестру...) </w:t>
      </w:r>
      <w:r w:rsidR="00952B2F" w:rsidRPr="00D44E83">
        <w:rPr>
          <w:rStyle w:val="freebirdanalyticsviewquestiontitle"/>
          <w:sz w:val="22"/>
          <w:szCs w:val="22"/>
          <w:lang w:val="sr-Cyrl-RS"/>
        </w:rPr>
        <w:t xml:space="preserve">као и учешћа у </w:t>
      </w:r>
      <w:r w:rsidR="000D0956">
        <w:rPr>
          <w:rStyle w:val="freebirdanalyticsviewquestiontitle"/>
          <w:sz w:val="22"/>
          <w:szCs w:val="22"/>
          <w:lang w:val="sr-Cyrl-RS"/>
        </w:rPr>
        <w:t xml:space="preserve">Астрономском пројекту </w:t>
      </w:r>
      <w:r w:rsidR="00952B2F" w:rsidRPr="00D44E83">
        <w:rPr>
          <w:rStyle w:val="freebirdanalyticsviewquestiontitle"/>
          <w:sz w:val="22"/>
          <w:szCs w:val="22"/>
          <w:lang w:val="sr-Cyrl-RS"/>
        </w:rPr>
        <w:t xml:space="preserve">Космоплов, </w:t>
      </w:r>
      <w:r w:rsidR="000D0956">
        <w:rPr>
          <w:rStyle w:val="freebirdanalyticsviewquestiontitle"/>
          <w:sz w:val="22"/>
          <w:szCs w:val="22"/>
          <w:lang w:val="sr-Cyrl-RS"/>
        </w:rPr>
        <w:t xml:space="preserve">на </w:t>
      </w:r>
      <w:r w:rsidR="00952B2F" w:rsidRPr="00D44E83">
        <w:rPr>
          <w:rStyle w:val="freebirdanalyticsviewquestiontitle"/>
          <w:sz w:val="22"/>
          <w:szCs w:val="22"/>
          <w:lang w:val="sr-Cyrl-RS"/>
        </w:rPr>
        <w:t xml:space="preserve">Фестивалу науке, </w:t>
      </w:r>
      <w:r w:rsidR="00A13E42">
        <w:rPr>
          <w:rStyle w:val="freebirdanalyticsviewquestiontitle"/>
          <w:sz w:val="22"/>
          <w:szCs w:val="22"/>
          <w:lang w:val="sr-Cyrl-RS"/>
        </w:rPr>
        <w:t>предузетништва</w:t>
      </w:r>
      <w:r w:rsidR="00952B2F" w:rsidRPr="00D44E83">
        <w:rPr>
          <w:rStyle w:val="freebirdanalyticsviewquestiontitle"/>
          <w:sz w:val="22"/>
          <w:szCs w:val="22"/>
          <w:lang w:val="sr-Cyrl-RS"/>
        </w:rPr>
        <w:t xml:space="preserve"> и </w:t>
      </w:r>
      <w:r w:rsidR="00A13E42">
        <w:rPr>
          <w:rStyle w:val="freebirdanalyticsviewquestiontitle"/>
          <w:sz w:val="22"/>
          <w:szCs w:val="22"/>
          <w:lang w:val="sr-Cyrl-RS"/>
        </w:rPr>
        <w:t>екологије</w:t>
      </w:r>
      <w:r w:rsidR="00952B2F" w:rsidRPr="00D44E83">
        <w:rPr>
          <w:rStyle w:val="freebirdanalyticsviewquestiontitle"/>
          <w:sz w:val="22"/>
          <w:szCs w:val="22"/>
          <w:lang w:val="sr-Cyrl-RS"/>
        </w:rPr>
        <w:t>. У низу су наведене и све школске, наставне активности- пројектне активности реализоване у оквиру Пројекне наставе, активности током угледних и огледних часова</w:t>
      </w:r>
      <w:r w:rsidR="00992720" w:rsidRPr="00D44E83">
        <w:rPr>
          <w:rStyle w:val="freebirdanalyticsviewquestiontitle"/>
          <w:sz w:val="22"/>
          <w:szCs w:val="22"/>
          <w:lang w:val="sr-Cyrl-RS"/>
        </w:rPr>
        <w:t>, као и активности које се реализују у оквиру слободних наставних активности (</w:t>
      </w:r>
      <w:r w:rsidR="00236E53" w:rsidRPr="00D44E83">
        <w:rPr>
          <w:rStyle w:val="freebirdanalyticsviewquestiontitle"/>
          <w:sz w:val="22"/>
          <w:szCs w:val="22"/>
          <w:lang w:val="sr-Cyrl-RS"/>
        </w:rPr>
        <w:t>филмски клуб, посете ЗОО врту и коришћење других  ресурса локалне самоуправе</w:t>
      </w:r>
      <w:r w:rsidR="00992720" w:rsidRPr="00D44E83">
        <w:rPr>
          <w:rStyle w:val="freebirdanalyticsviewquestiontitle"/>
          <w:sz w:val="22"/>
          <w:szCs w:val="22"/>
          <w:lang w:val="sr-Cyrl-RS"/>
        </w:rPr>
        <w:t>)</w:t>
      </w:r>
      <w:r w:rsidR="00DC4674">
        <w:rPr>
          <w:rStyle w:val="freebirdanalyticsviewquestiontitle"/>
          <w:sz w:val="22"/>
          <w:szCs w:val="22"/>
          <w:lang w:val="sr-Cyrl-RS"/>
        </w:rPr>
        <w:t>.</w:t>
      </w:r>
    </w:p>
    <w:p w14:paraId="14FB649D" w14:textId="39A87F61" w:rsidR="00DC4674" w:rsidRDefault="00DC4674" w:rsidP="008D6777">
      <w:pPr>
        <w:pStyle w:val="Normal1"/>
        <w:jc w:val="both"/>
        <w:rPr>
          <w:i/>
          <w:iCs/>
          <w:sz w:val="22"/>
          <w:szCs w:val="22"/>
          <w:lang w:val="sr-Cyrl-RS"/>
        </w:rPr>
      </w:pPr>
      <w:r w:rsidRPr="00777507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5.2.4. оцењује се </w:t>
      </w:r>
      <w:r w:rsidRPr="00777507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6EB296BB" w14:textId="2D8DF396" w:rsidR="00150648" w:rsidRPr="00A13E42" w:rsidRDefault="00150648" w:rsidP="00150648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246567">
        <w:rPr>
          <w:b/>
          <w:bCs/>
          <w:sz w:val="22"/>
          <w:szCs w:val="22"/>
          <w:u w:val="single"/>
          <w:lang w:val="sr-Cyrl-RS"/>
        </w:rPr>
        <w:t>Слабости:</w:t>
      </w:r>
      <w:r w:rsidRPr="00246567">
        <w:rPr>
          <w:b/>
          <w:bCs/>
          <w:sz w:val="22"/>
          <w:szCs w:val="22"/>
          <w:u w:val="single"/>
        </w:rPr>
        <w:t xml:space="preserve"> </w:t>
      </w:r>
      <w:r w:rsidRPr="00246567">
        <w:rPr>
          <w:b/>
          <w:bCs/>
          <w:sz w:val="22"/>
          <w:szCs w:val="22"/>
          <w:lang w:val="sr-Cyrl-RS"/>
        </w:rPr>
        <w:t>У оквиру стандарда 5.</w:t>
      </w:r>
      <w:r w:rsidR="00246567" w:rsidRPr="00246567">
        <w:rPr>
          <w:b/>
          <w:bCs/>
          <w:sz w:val="22"/>
          <w:szCs w:val="22"/>
          <w:lang w:val="sr-Cyrl-RS"/>
        </w:rPr>
        <w:t>2</w:t>
      </w:r>
      <w:r w:rsidRPr="00246567">
        <w:rPr>
          <w:b/>
          <w:bCs/>
          <w:sz w:val="22"/>
          <w:szCs w:val="22"/>
          <w:lang w:val="sr-Cyrl-RS"/>
        </w:rPr>
        <w:t xml:space="preserve"> најнижу оцену 3 добиј</w:t>
      </w:r>
      <w:r w:rsidR="00246567" w:rsidRPr="00246567">
        <w:rPr>
          <w:b/>
          <w:bCs/>
          <w:sz w:val="22"/>
          <w:szCs w:val="22"/>
          <w:lang w:val="sr-Cyrl-RS"/>
        </w:rPr>
        <w:t>ају</w:t>
      </w:r>
      <w:r w:rsidRPr="00246567">
        <w:rPr>
          <w:b/>
          <w:bCs/>
          <w:sz w:val="22"/>
          <w:szCs w:val="22"/>
          <w:lang w:val="sr-Cyrl-RS"/>
        </w:rPr>
        <w:t xml:space="preserve"> индикатор</w:t>
      </w:r>
      <w:r w:rsidR="00246567" w:rsidRPr="00246567">
        <w:rPr>
          <w:b/>
          <w:bCs/>
          <w:sz w:val="22"/>
          <w:szCs w:val="22"/>
          <w:lang w:val="sr-Cyrl-RS"/>
        </w:rPr>
        <w:t xml:space="preserve">и </w:t>
      </w:r>
      <w:r w:rsidRPr="00246567">
        <w:rPr>
          <w:b/>
          <w:bCs/>
          <w:sz w:val="22"/>
          <w:szCs w:val="22"/>
          <w:lang w:val="sr-Cyrl-RS"/>
        </w:rPr>
        <w:t xml:space="preserve"> </w:t>
      </w:r>
      <w:r w:rsidRPr="00BE0D93">
        <w:rPr>
          <w:b/>
          <w:bCs/>
          <w:i/>
          <w:iCs/>
          <w:sz w:val="22"/>
          <w:szCs w:val="22"/>
          <w:lang w:val="sr-Cyrl-RS"/>
        </w:rPr>
        <w:t>5.</w:t>
      </w:r>
      <w:r w:rsidR="00246567" w:rsidRPr="00BE0D93">
        <w:rPr>
          <w:b/>
          <w:bCs/>
          <w:i/>
          <w:iCs/>
          <w:sz w:val="22"/>
          <w:szCs w:val="22"/>
          <w:lang w:val="sr-Cyrl-RS"/>
        </w:rPr>
        <w:t>2</w:t>
      </w:r>
      <w:r w:rsidRPr="00BE0D93">
        <w:rPr>
          <w:b/>
          <w:bCs/>
          <w:i/>
          <w:iCs/>
          <w:sz w:val="22"/>
          <w:szCs w:val="22"/>
          <w:lang w:val="sr-Cyrl-RS"/>
        </w:rPr>
        <w:t>.1. „</w:t>
      </w:r>
      <w:r w:rsidR="00246567" w:rsidRPr="00BE0D93">
        <w:rPr>
          <w:rStyle w:val="freebirdanalyticsviewquestiontitle"/>
          <w:b/>
          <w:bCs/>
          <w:i/>
          <w:iCs/>
          <w:sz w:val="22"/>
          <w:szCs w:val="22"/>
          <w:lang w:val="sr-Cyrl-RS"/>
        </w:rPr>
        <w:t>Успех сваког појединца, групе или одељења прихвата се и промовише као лични успех и успех школе“</w:t>
      </w:r>
      <w:r w:rsidR="00246567" w:rsidRPr="00246567">
        <w:rPr>
          <w:rStyle w:val="freebirdanalyticsviewquestiontitle"/>
          <w:b/>
          <w:bCs/>
          <w:sz w:val="22"/>
          <w:szCs w:val="22"/>
          <w:lang w:val="sr-Cyrl-RS"/>
        </w:rPr>
        <w:t xml:space="preserve"> и </w:t>
      </w:r>
      <w:r w:rsidR="00246567" w:rsidRPr="00BE0D93">
        <w:rPr>
          <w:rStyle w:val="freebirdanalyticsviewquestiontitle"/>
          <w:b/>
          <w:bCs/>
          <w:i/>
          <w:iCs/>
          <w:sz w:val="22"/>
          <w:szCs w:val="22"/>
          <w:lang w:val="sr-Cyrl-RS"/>
        </w:rPr>
        <w:t>5.2.2. „У школи се примењује интерни систем награђивања ученика и запослених за постигнуте резултате.“</w:t>
      </w:r>
    </w:p>
    <w:p w14:paraId="544D7AB2" w14:textId="5F633D6A" w:rsidR="00150648" w:rsidRPr="00A13E42" w:rsidRDefault="00150648" w:rsidP="00150648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</w:pPr>
      <w:r w:rsidRPr="00A13E42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>Препоруке:</w:t>
      </w:r>
      <w:r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C20BF7"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>Промовисати Правилник о интерном систему награђивања запослених и ученика у ОШ „Сечењи Иштван“</w:t>
      </w:r>
      <w:r w:rsidR="00777507"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>, услове и награде</w:t>
      </w:r>
      <w:r w:rsidR="00C20BF7"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. </w:t>
      </w:r>
      <w:r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Наставити са афирмативним  акцијама јавног похваљивања „Друг за пример“, „На њих смо поносни“, „НАЈ одељење“  </w:t>
      </w:r>
      <w:r w:rsidR="000D0956" w:rsidRPr="00A13E42">
        <w:rPr>
          <w:rFonts w:ascii="Times New Roman" w:eastAsia="Times New Roman" w:hAnsi="Times New Roman" w:cs="Times New Roman"/>
          <w:b/>
          <w:bCs/>
          <w:lang w:val="sr-Cyrl-RS" w:eastAsia="sr-Latn-CS"/>
        </w:rPr>
        <w:t>као и са објављивањем свих успеха ученика и наставника на интернет страници школе, ФБ страници школе, у медијима итд.</w:t>
      </w:r>
    </w:p>
    <w:p w14:paraId="3B68D4C2" w14:textId="77777777" w:rsidR="00150648" w:rsidRPr="00C3401A" w:rsidRDefault="00150648" w:rsidP="00150648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u w:val="single"/>
          <w:lang w:val="ru-RU" w:eastAsia="sr-Latn-CS"/>
        </w:rPr>
      </w:pPr>
    </w:p>
    <w:p w14:paraId="3FB6E500" w14:textId="77777777" w:rsidR="00150648" w:rsidRPr="00150648" w:rsidRDefault="00150648" w:rsidP="0015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667C18A0" w14:textId="77777777" w:rsidR="00150648" w:rsidRPr="00150648" w:rsidRDefault="00150648" w:rsidP="00150648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150648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150648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50648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150648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50648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150648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150648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41C993FB" w14:textId="2C15029D" w:rsidR="00150648" w:rsidRPr="00C3401A" w:rsidRDefault="00150648" w:rsidP="00150648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150648">
        <w:rPr>
          <w:rFonts w:ascii="Times New Roman" w:hAnsi="Times New Roman" w:cs="Times New Roman"/>
          <w:lang w:val="sr-Cyrl-RS"/>
        </w:rPr>
        <w:t>Онлајн упитник „Самопроцена присутности афирмативних индикатора описаних стандардима за област квалитета ЕТОС“</w:t>
      </w:r>
    </w:p>
    <w:p w14:paraId="3D1210FA" w14:textId="18263C1B" w:rsidR="00C20BF7" w:rsidRPr="00A13E42" w:rsidRDefault="00C20BF7" w:rsidP="00150648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A13E42">
        <w:rPr>
          <w:rFonts w:ascii="Times New Roman" w:hAnsi="Times New Roman" w:cs="Times New Roman"/>
          <w:lang w:val="sr-Cyrl-RS"/>
        </w:rPr>
        <w:t>Правилник о интерном награђивању запослених и ученика у ОШ „Сечењи Иштван“</w:t>
      </w:r>
    </w:p>
    <w:p w14:paraId="21200F1C" w14:textId="05A896DF" w:rsidR="00150648" w:rsidRPr="00C3401A" w:rsidRDefault="00150648" w:rsidP="00150648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150648">
        <w:rPr>
          <w:rFonts w:ascii="Times New Roman" w:hAnsi="Times New Roman" w:cs="Times New Roman"/>
          <w:lang w:val="sr-Cyrl-RS"/>
        </w:rPr>
        <w:t>Извештај о реализацији Годишњег плана рада школе</w:t>
      </w:r>
    </w:p>
    <w:p w14:paraId="2FB089AF" w14:textId="10FF1487" w:rsidR="00D46831" w:rsidRPr="00C3401A" w:rsidRDefault="00D46831" w:rsidP="00150648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hAnsi="Times New Roman" w:cs="Times New Roman"/>
          <w:lang w:val="sr-Cyrl-RS"/>
        </w:rPr>
        <w:t>Записници Наставничких већа и Педагошких колегијума</w:t>
      </w:r>
    </w:p>
    <w:p w14:paraId="65F0751E" w14:textId="77777777" w:rsidR="00150648" w:rsidRPr="00C3401A" w:rsidRDefault="00150648" w:rsidP="00150648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val="ru-RU" w:eastAsia="sr-Latn-CS"/>
        </w:rPr>
      </w:pPr>
    </w:p>
    <w:p w14:paraId="54C9F8D5" w14:textId="77777777" w:rsidR="00150648" w:rsidRPr="00777507" w:rsidRDefault="00150648" w:rsidP="00150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 w:eastAsia="sr-Latn-CS"/>
        </w:rPr>
      </w:pP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Ниво остварености стандарда: </w:t>
      </w:r>
      <w:r w:rsidRPr="00777507">
        <w:rPr>
          <w:rFonts w:ascii="Times New Roman" w:eastAsia="Times New Roman" w:hAnsi="Times New Roman" w:cs="Times New Roman"/>
          <w:b/>
          <w:lang w:val="sr-Latn-RS" w:eastAsia="sr-Latn-CS"/>
        </w:rPr>
        <w:t>4</w:t>
      </w:r>
    </w:p>
    <w:p w14:paraId="0C47EA64" w14:textId="1E81BBD7" w:rsidR="0024358C" w:rsidRPr="00BE0D93" w:rsidRDefault="00150648" w:rsidP="008D6777">
      <w:pPr>
        <w:pStyle w:val="Normal1"/>
        <w:jc w:val="both"/>
        <w:rPr>
          <w:rStyle w:val="freebirdanalyticsviewquestiontitle"/>
          <w:sz w:val="22"/>
          <w:szCs w:val="22"/>
          <w:lang w:val="sr-Cyrl-RS"/>
        </w:rPr>
      </w:pPr>
      <w:r w:rsidRPr="00150648">
        <w:rPr>
          <w:rStyle w:val="freebirdanalyticsviewquestiontitle"/>
          <w:b/>
          <w:bCs/>
          <w:sz w:val="22"/>
          <w:szCs w:val="22"/>
          <w:u w:val="single"/>
          <w:lang w:val="sr-Cyrl-RS"/>
        </w:rPr>
        <w:lastRenderedPageBreak/>
        <w:t>Резиме:</w:t>
      </w:r>
      <w:r w:rsidRPr="00150648">
        <w:rPr>
          <w:rStyle w:val="freebirdanalyticsviewquestiontitle"/>
          <w:sz w:val="22"/>
          <w:szCs w:val="22"/>
          <w:lang w:val="sr-Cyrl-RS"/>
        </w:rPr>
        <w:t xml:space="preserve"> 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>Укупна средња вредност индикатора је 3,</w:t>
      </w:r>
      <w:r>
        <w:rPr>
          <w:rStyle w:val="freebirdanalyticsviewquestiontitle"/>
          <w:b/>
          <w:bCs/>
          <w:sz w:val="22"/>
          <w:szCs w:val="22"/>
          <w:lang w:val="sr-Cyrl-RS"/>
        </w:rPr>
        <w:t>5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 што стандард 5.</w:t>
      </w:r>
      <w:r>
        <w:rPr>
          <w:rStyle w:val="freebirdanalyticsviewquestiontitle"/>
          <w:b/>
          <w:bCs/>
          <w:sz w:val="22"/>
          <w:szCs w:val="22"/>
          <w:lang w:val="sr-Cyrl-RS"/>
        </w:rPr>
        <w:t>2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 оцењује оценом 4.</w:t>
      </w:r>
      <w:r w:rsidRPr="00B27BEF">
        <w:rPr>
          <w:rStyle w:val="freebirdanalyticsviewquestiontitle"/>
          <w:sz w:val="22"/>
          <w:szCs w:val="22"/>
          <w:lang w:val="sr-Cyrl-RS"/>
        </w:rPr>
        <w:t xml:space="preserve"> </w:t>
      </w:r>
      <w:r>
        <w:rPr>
          <w:rStyle w:val="freebirdanalyticsviewquestiontitle"/>
          <w:color w:val="FF0000"/>
          <w:sz w:val="22"/>
          <w:szCs w:val="22"/>
          <w:lang w:val="sr-Cyrl-RS"/>
        </w:rPr>
        <w:t xml:space="preserve"> </w:t>
      </w:r>
      <w:r w:rsidR="00777507" w:rsidRPr="00960795">
        <w:rPr>
          <w:rStyle w:val="freebirdanalyticsviewquestiontitle"/>
          <w:b/>
          <w:bCs/>
          <w:sz w:val="22"/>
          <w:szCs w:val="22"/>
          <w:lang w:val="sr-Cyrl-RS"/>
        </w:rPr>
        <w:t xml:space="preserve">Промовисати Правилник тако да </w:t>
      </w:r>
      <w:r w:rsidR="008144D9" w:rsidRPr="00960795">
        <w:rPr>
          <w:rStyle w:val="freebirdanalyticsviewquestiontitle"/>
          <w:b/>
          <w:bCs/>
          <w:sz w:val="22"/>
          <w:szCs w:val="22"/>
          <w:lang w:val="sr-Cyrl-RS"/>
        </w:rPr>
        <w:t>запослени препознају да постоји објективни систем награђивања</w:t>
      </w:r>
      <w:r w:rsidR="00D46831" w:rsidRPr="00960795">
        <w:rPr>
          <w:rStyle w:val="freebirdanalyticsviewquestiontitle"/>
          <w:b/>
          <w:bCs/>
          <w:sz w:val="22"/>
          <w:szCs w:val="22"/>
        </w:rPr>
        <w:t xml:space="preserve">. </w:t>
      </w:r>
      <w:r w:rsidR="00D46831" w:rsidRPr="00960795">
        <w:rPr>
          <w:rStyle w:val="freebirdanalyticsviewquestiontitle"/>
          <w:b/>
          <w:bCs/>
          <w:sz w:val="22"/>
          <w:szCs w:val="22"/>
          <w:lang w:val="sr-Cyrl-RS"/>
        </w:rPr>
        <w:t>Такође, записници Наставничких већа и састанака Педагошког колегијума сведоче да се успеси и резултати рада наставника наводе поименце. Потребно је истражити разлоге због којих се овакав тренд не препознаје у мери у којој је и присутан.</w:t>
      </w:r>
      <w:r w:rsidR="00D46831" w:rsidRPr="00960795">
        <w:rPr>
          <w:rStyle w:val="freebirdanalyticsviewquestiontitle"/>
          <w:sz w:val="22"/>
          <w:szCs w:val="22"/>
          <w:lang w:val="sr-Cyrl-RS"/>
        </w:rPr>
        <w:t xml:space="preserve"> </w:t>
      </w:r>
    </w:p>
    <w:tbl>
      <w:tblPr>
        <w:tblStyle w:val="Koordinatnamreatabele"/>
        <w:tblW w:w="0" w:type="auto"/>
        <w:tblInd w:w="-147" w:type="dxa"/>
        <w:tblLook w:val="04A0" w:firstRow="1" w:lastRow="0" w:firstColumn="1" w:lastColumn="0" w:noHBand="0" w:noVBand="1"/>
      </w:tblPr>
      <w:tblGrid>
        <w:gridCol w:w="8924"/>
      </w:tblGrid>
      <w:tr w:rsidR="0024358C" w:rsidRPr="000A757D" w14:paraId="2E610C15" w14:textId="77777777" w:rsidTr="00CA0DCF">
        <w:tc>
          <w:tcPr>
            <w:tcW w:w="8924" w:type="dxa"/>
            <w:shd w:val="clear" w:color="auto" w:fill="FBE4D5" w:themeFill="accent2" w:themeFillTint="33"/>
          </w:tcPr>
          <w:p w14:paraId="5C61C8CB" w14:textId="79FBF67F" w:rsidR="0024358C" w:rsidRPr="0024358C" w:rsidRDefault="0024358C" w:rsidP="008D6777">
            <w:pPr>
              <w:pStyle w:val="Normal1"/>
              <w:jc w:val="both"/>
              <w:rPr>
                <w:rStyle w:val="freebirdanalyticsviewquestiontitle"/>
                <w:b/>
                <w:bCs/>
                <w:lang w:val="sr-Cyrl-RS"/>
              </w:rPr>
            </w:pPr>
            <w:r w:rsidRPr="00960795">
              <w:rPr>
                <w:b/>
                <w:bCs/>
                <w:lang w:val="sr-Cyrl-RS"/>
              </w:rPr>
              <w:t>5.3. У школи функционише систем заштите од насиља.</w:t>
            </w:r>
          </w:p>
        </w:tc>
      </w:tr>
    </w:tbl>
    <w:p w14:paraId="483EE7AB" w14:textId="2ED08D6F" w:rsidR="00D44E83" w:rsidRDefault="00D44E83" w:rsidP="00D44E83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D44E83">
        <w:rPr>
          <w:b/>
          <w:bCs/>
          <w:sz w:val="22"/>
          <w:szCs w:val="22"/>
          <w:lang w:val="sr-Cyrl-RS"/>
        </w:rPr>
        <w:t>5.3.1. У школи је видљиво и јасно изражен негативан став према насиљу.</w:t>
      </w:r>
    </w:p>
    <w:p w14:paraId="11CE9925" w14:textId="1EB03FD9" w:rsidR="006D7357" w:rsidRDefault="006D7357" w:rsidP="00D44E83">
      <w:pPr>
        <w:pStyle w:val="Normal1"/>
        <w:jc w:val="both"/>
        <w:rPr>
          <w:sz w:val="22"/>
          <w:szCs w:val="22"/>
          <w:lang w:val="sr-Cyrl-RS"/>
        </w:rPr>
      </w:pPr>
      <w:r w:rsidRPr="00EA7557">
        <w:rPr>
          <w:sz w:val="22"/>
          <w:szCs w:val="22"/>
          <w:lang w:val="sr-Cyrl-RS"/>
        </w:rPr>
        <w:t>84,5% испитаника</w:t>
      </w:r>
      <w:r w:rsidR="00A13E42">
        <w:rPr>
          <w:sz w:val="22"/>
          <w:szCs w:val="22"/>
          <w:lang w:val="sr-Cyrl-RS"/>
        </w:rPr>
        <w:t>- наставника</w:t>
      </w:r>
      <w:r w:rsidRPr="00EA7557">
        <w:rPr>
          <w:sz w:val="22"/>
          <w:szCs w:val="22"/>
          <w:lang w:val="sr-Cyrl-RS"/>
        </w:rPr>
        <w:t xml:space="preserve"> тврдњу је оценило као потпуно присутну, 11,9% као присутну у већој мери док јасно и видљиво изражен негативан став школе према насиљу не уочава 3,6% испитаника.</w:t>
      </w:r>
    </w:p>
    <w:p w14:paraId="386AD9D1" w14:textId="64E71096" w:rsidR="00CA002C" w:rsidRPr="00CA002C" w:rsidRDefault="00CA002C" w:rsidP="00CA002C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је 3,</w:t>
      </w:r>
      <w:r>
        <w:rPr>
          <w:i/>
          <w:iCs/>
          <w:sz w:val="22"/>
          <w:szCs w:val="22"/>
          <w:lang w:val="sr-Cyrl-RS"/>
        </w:rPr>
        <w:t>7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>.</w:t>
      </w:r>
      <w:r>
        <w:rPr>
          <w:i/>
          <w:iCs/>
          <w:sz w:val="22"/>
          <w:szCs w:val="22"/>
          <w:lang w:val="sr-Cyrl-RS"/>
        </w:rPr>
        <w:t>1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24358C">
        <w:rPr>
          <w:i/>
          <w:iCs/>
          <w:sz w:val="22"/>
          <w:szCs w:val="22"/>
          <w:u w:val="single"/>
          <w:lang w:val="sr-Cyrl-RS"/>
        </w:rPr>
        <w:t>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304A76A5" w14:textId="4CC14B5D" w:rsidR="00D44E83" w:rsidRDefault="00D44E83" w:rsidP="00D44E83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D44E83">
        <w:rPr>
          <w:b/>
          <w:bCs/>
          <w:sz w:val="22"/>
          <w:szCs w:val="22"/>
          <w:lang w:val="sr-Cyrl-RS"/>
        </w:rPr>
        <w:t xml:space="preserve"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 </w:t>
      </w:r>
    </w:p>
    <w:p w14:paraId="2E751E34" w14:textId="55914189" w:rsidR="00EA7557" w:rsidRDefault="00EA7557" w:rsidP="00D44E83">
      <w:pPr>
        <w:pStyle w:val="Normal1"/>
        <w:jc w:val="both"/>
        <w:rPr>
          <w:sz w:val="22"/>
          <w:szCs w:val="22"/>
          <w:lang w:val="sr-Cyrl-RS"/>
        </w:rPr>
      </w:pPr>
      <w:r w:rsidRPr="00F45935">
        <w:rPr>
          <w:sz w:val="22"/>
          <w:szCs w:val="22"/>
          <w:lang w:val="sr-Cyrl-RS"/>
        </w:rPr>
        <w:t>92,9% испитаника</w:t>
      </w:r>
      <w:r w:rsidR="00A13E42">
        <w:rPr>
          <w:sz w:val="22"/>
          <w:szCs w:val="22"/>
          <w:lang w:val="sr-Cyrl-RS"/>
        </w:rPr>
        <w:t>- наставника</w:t>
      </w:r>
      <w:r w:rsidRPr="00F45935">
        <w:rPr>
          <w:sz w:val="22"/>
          <w:szCs w:val="22"/>
          <w:lang w:val="sr-Cyrl-RS"/>
        </w:rPr>
        <w:t xml:space="preserve"> највишим раногом вреднује индикатор 5.3.2. док преосталих 7,1% сматра да се појава насиља решава у складу са Протоколом</w:t>
      </w:r>
      <w:r w:rsidR="00F45935" w:rsidRPr="00F45935">
        <w:rPr>
          <w:sz w:val="22"/>
          <w:szCs w:val="22"/>
          <w:lang w:val="sr-Cyrl-RS"/>
        </w:rPr>
        <w:t xml:space="preserve"> у већој или мањој мери. Ниједан испитаник не оцењује да овај индикатор није присутан.</w:t>
      </w:r>
    </w:p>
    <w:p w14:paraId="08BA1FEE" w14:textId="77777777" w:rsidR="00960795" w:rsidRPr="00C3401A" w:rsidRDefault="00960795" w:rsidP="00960795">
      <w:pPr>
        <w:pStyle w:val="Pasussalistom"/>
        <w:numPr>
          <w:ilvl w:val="0"/>
          <w:numId w:val="22"/>
        </w:numPr>
        <w:rPr>
          <w:rFonts w:cs="Times New Roman"/>
          <w:lang w:val="ru-RU"/>
        </w:rPr>
      </w:pPr>
      <w:r w:rsidRPr="00B35F52">
        <w:rPr>
          <w:rFonts w:cs="Times New Roman"/>
          <w:lang w:val="sr-Cyrl-RS"/>
        </w:rPr>
        <w:t xml:space="preserve">Ученици упитани о свом </w:t>
      </w:r>
      <w:r w:rsidRPr="00B35F52">
        <w:rPr>
          <w:rFonts w:cs="Times New Roman"/>
          <w:b/>
          <w:bCs/>
          <w:lang w:val="sr-Cyrl-RS"/>
        </w:rPr>
        <w:t>искуству са насиљем у школској 2021/ 2022. години:</w:t>
      </w:r>
    </w:p>
    <w:p w14:paraId="5CBAE398" w14:textId="25B70509" w:rsidR="00960795" w:rsidRPr="0024358C" w:rsidRDefault="00960795" w:rsidP="0024358C">
      <w:pPr>
        <w:ind w:left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60</w:t>
      </w:r>
      <w:r w:rsidRPr="00B35F52">
        <w:rPr>
          <w:rFonts w:ascii="Times New Roman" w:hAnsi="Times New Roman" w:cs="Times New Roman"/>
          <w:lang w:val="sr-Cyrl-RS"/>
        </w:rPr>
        <w:t>% даје одговор да није доживе</w:t>
      </w:r>
      <w:r w:rsidR="007A71DB">
        <w:rPr>
          <w:rFonts w:ascii="Times New Roman" w:hAnsi="Times New Roman" w:cs="Times New Roman"/>
          <w:lang w:val="sr-Cyrl-RS"/>
        </w:rPr>
        <w:t>л</w:t>
      </w:r>
      <w:r w:rsidRPr="00B35F52">
        <w:rPr>
          <w:rFonts w:ascii="Times New Roman" w:hAnsi="Times New Roman" w:cs="Times New Roman"/>
          <w:lang w:val="sr-Cyrl-RS"/>
        </w:rPr>
        <w:t>о насиље ни једном, 13-14% једном, 18% пар пута, 8% доживљава насиље чешће од тога.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35F52">
        <w:rPr>
          <w:rFonts w:ascii="Times New Roman" w:hAnsi="Times New Roman" w:cs="Times New Roman"/>
          <w:lang w:val="sr-Cyrl-RS"/>
        </w:rPr>
        <w:t>Физичко насиље је доживе</w:t>
      </w:r>
      <w:r w:rsidR="007A71DB">
        <w:rPr>
          <w:rFonts w:ascii="Times New Roman" w:hAnsi="Times New Roman" w:cs="Times New Roman"/>
          <w:lang w:val="sr-Cyrl-RS"/>
        </w:rPr>
        <w:t>л</w:t>
      </w:r>
      <w:r w:rsidRPr="00B35F52">
        <w:rPr>
          <w:rFonts w:ascii="Times New Roman" w:hAnsi="Times New Roman" w:cs="Times New Roman"/>
          <w:lang w:val="sr-Cyrl-RS"/>
        </w:rPr>
        <w:t>о око 15%, психичко- емоционално (вређање, ругање, оговарање) око 20 %, по 6-7% социјално (нпр. изопштавање) и сексуално насиље (непримерени коментари, хватање…) и 2-3 % дигитално насиље.</w:t>
      </w:r>
      <w:r>
        <w:rPr>
          <w:lang w:val="sr-Cyrl-RS"/>
        </w:rPr>
        <w:t xml:space="preserve"> </w:t>
      </w:r>
    </w:p>
    <w:p w14:paraId="74BF5410" w14:textId="1D1CB248" w:rsidR="00254ACF" w:rsidRPr="00254ACF" w:rsidRDefault="00254ACF" w:rsidP="00254ACF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је 3,</w:t>
      </w:r>
      <w:r>
        <w:rPr>
          <w:i/>
          <w:iCs/>
          <w:sz w:val="22"/>
          <w:szCs w:val="22"/>
          <w:lang w:val="sr-Cyrl-RS"/>
        </w:rPr>
        <w:t>9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>.</w:t>
      </w:r>
      <w:r>
        <w:rPr>
          <w:i/>
          <w:iCs/>
          <w:sz w:val="22"/>
          <w:szCs w:val="22"/>
          <w:lang w:val="sr-Cyrl-RS"/>
        </w:rPr>
        <w:t>2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24358C">
        <w:rPr>
          <w:i/>
          <w:iCs/>
          <w:sz w:val="22"/>
          <w:szCs w:val="22"/>
          <w:u w:val="single"/>
          <w:lang w:val="sr-Cyrl-RS"/>
        </w:rPr>
        <w:t>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33B66485" w14:textId="0B842A1D" w:rsidR="00D44E83" w:rsidRDefault="00D44E83" w:rsidP="00D44E83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D44E83">
        <w:rPr>
          <w:b/>
          <w:bCs/>
          <w:sz w:val="22"/>
          <w:szCs w:val="22"/>
          <w:lang w:val="sr-Cyrl-RS"/>
        </w:rPr>
        <w:t xml:space="preserve">5.3.3. Школа организује активности за запослене у школи, ученике и родитеље, које су директно усмерене на превенцију насиља. </w:t>
      </w:r>
    </w:p>
    <w:p w14:paraId="68506097" w14:textId="6379178E" w:rsidR="00F45935" w:rsidRDefault="00F45935" w:rsidP="00D44E83">
      <w:pPr>
        <w:pStyle w:val="Normal1"/>
        <w:jc w:val="both"/>
        <w:rPr>
          <w:sz w:val="22"/>
          <w:szCs w:val="22"/>
        </w:rPr>
      </w:pPr>
      <w:r w:rsidRPr="00F45935">
        <w:rPr>
          <w:sz w:val="22"/>
          <w:szCs w:val="22"/>
          <w:lang w:val="sr-Cyrl-RS"/>
        </w:rPr>
        <w:t>66,7% испитаника</w:t>
      </w:r>
      <w:r w:rsidR="00A13E42">
        <w:rPr>
          <w:sz w:val="22"/>
          <w:szCs w:val="22"/>
          <w:lang w:val="sr-Cyrl-RS"/>
        </w:rPr>
        <w:t>- наставника</w:t>
      </w:r>
      <w:r w:rsidRPr="00F45935">
        <w:rPr>
          <w:sz w:val="22"/>
          <w:szCs w:val="22"/>
          <w:lang w:val="sr-Cyrl-RS"/>
        </w:rPr>
        <w:t xml:space="preserve"> се у потпуности слаже са овом тврдњом</w:t>
      </w:r>
      <w:r w:rsidR="007A71DB">
        <w:rPr>
          <w:sz w:val="22"/>
          <w:szCs w:val="22"/>
          <w:lang w:val="sr-Cyrl-RS"/>
        </w:rPr>
        <w:t>,</w:t>
      </w:r>
      <w:r w:rsidRPr="00F45935">
        <w:rPr>
          <w:sz w:val="22"/>
          <w:szCs w:val="22"/>
          <w:lang w:val="sr-Cyrl-RS"/>
        </w:rPr>
        <w:t xml:space="preserve"> те </w:t>
      </w:r>
      <w:r w:rsidR="00254ACF">
        <w:rPr>
          <w:sz w:val="22"/>
          <w:szCs w:val="22"/>
          <w:lang w:val="sr-Cyrl-RS"/>
        </w:rPr>
        <w:t>о</w:t>
      </w:r>
      <w:r w:rsidRPr="00F45935">
        <w:rPr>
          <w:sz w:val="22"/>
          <w:szCs w:val="22"/>
          <w:lang w:val="sr-Cyrl-RS"/>
        </w:rPr>
        <w:t>вај индикатор</w:t>
      </w:r>
      <w:r w:rsidR="00CB15C1">
        <w:rPr>
          <w:sz w:val="22"/>
          <w:szCs w:val="22"/>
          <w:lang w:val="sr-Cyrl-RS"/>
        </w:rPr>
        <w:t xml:space="preserve"> </w:t>
      </w:r>
      <w:r w:rsidRPr="00F45935">
        <w:rPr>
          <w:sz w:val="22"/>
          <w:szCs w:val="22"/>
          <w:lang w:val="sr-Cyrl-RS"/>
        </w:rPr>
        <w:t>оцењује највишом оценом, док се преосталих 33,3% определило за оцену тврдње као присутну у већој, односно мањој мери. Као и у претходној процени индикатора, ниједан испитаник није се изјаснио да индикатор 5.3.3. није уопште присутан.</w:t>
      </w:r>
      <w:r w:rsidR="000D4280">
        <w:rPr>
          <w:sz w:val="22"/>
          <w:szCs w:val="22"/>
        </w:rPr>
        <w:t xml:space="preserve"> </w:t>
      </w:r>
    </w:p>
    <w:p w14:paraId="15094B18" w14:textId="331D920D" w:rsidR="00254ACF" w:rsidRPr="005528A2" w:rsidRDefault="00254ACF" w:rsidP="005528A2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је 3,</w:t>
      </w:r>
      <w:r w:rsidR="005528A2">
        <w:rPr>
          <w:i/>
          <w:iCs/>
          <w:sz w:val="22"/>
          <w:szCs w:val="22"/>
          <w:lang w:val="sr-Cyrl-RS"/>
        </w:rPr>
        <w:t>6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>.</w:t>
      </w:r>
      <w:r w:rsidR="005528A2"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24358C">
        <w:rPr>
          <w:i/>
          <w:iCs/>
          <w:sz w:val="22"/>
          <w:szCs w:val="22"/>
          <w:u w:val="single"/>
          <w:lang w:val="sr-Cyrl-RS"/>
        </w:rPr>
        <w:t>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26D34064" w14:textId="1A638835" w:rsidR="008D6777" w:rsidRDefault="00D44E83" w:rsidP="00D44E83">
      <w:pPr>
        <w:pStyle w:val="Normal1"/>
        <w:jc w:val="both"/>
        <w:rPr>
          <w:b/>
          <w:bCs/>
          <w:sz w:val="22"/>
          <w:szCs w:val="22"/>
        </w:rPr>
      </w:pPr>
      <w:r w:rsidRPr="00D44E83">
        <w:rPr>
          <w:b/>
          <w:bCs/>
          <w:sz w:val="22"/>
          <w:szCs w:val="22"/>
          <w:lang w:val="sr-Cyrl-RS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  <w:r w:rsidR="000D4280">
        <w:rPr>
          <w:b/>
          <w:bCs/>
          <w:sz w:val="22"/>
          <w:szCs w:val="22"/>
        </w:rPr>
        <w:t xml:space="preserve"> </w:t>
      </w:r>
    </w:p>
    <w:p w14:paraId="57E10D22" w14:textId="6514F646" w:rsidR="00CB15C1" w:rsidRDefault="000D4280" w:rsidP="00D44E83">
      <w:pPr>
        <w:pStyle w:val="Normal1"/>
        <w:jc w:val="both"/>
        <w:rPr>
          <w:sz w:val="22"/>
          <w:szCs w:val="22"/>
          <w:lang w:val="sr-Cyrl-RS"/>
        </w:rPr>
      </w:pPr>
      <w:r w:rsidRPr="00595497">
        <w:rPr>
          <w:sz w:val="22"/>
          <w:szCs w:val="22"/>
          <w:lang w:val="sr-Cyrl-RS"/>
        </w:rPr>
        <w:t>Да се з</w:t>
      </w:r>
      <w:r w:rsidRPr="00595497">
        <w:rPr>
          <w:sz w:val="22"/>
          <w:szCs w:val="22"/>
        </w:rPr>
        <w:t>а ученике који су починили насиље, жртве су или сведоци, организуј</w:t>
      </w:r>
      <w:r w:rsidRPr="00595497">
        <w:rPr>
          <w:sz w:val="22"/>
          <w:szCs w:val="22"/>
          <w:lang w:val="sr-Cyrl-RS"/>
        </w:rPr>
        <w:t xml:space="preserve">у </w:t>
      </w:r>
      <w:r w:rsidRPr="00595497">
        <w:rPr>
          <w:sz w:val="22"/>
          <w:szCs w:val="22"/>
        </w:rPr>
        <w:t>посебне активности подршке и васпитни рад</w:t>
      </w:r>
      <w:r w:rsidRPr="00595497">
        <w:rPr>
          <w:sz w:val="22"/>
          <w:szCs w:val="22"/>
          <w:lang w:val="sr-Cyrl-RS"/>
        </w:rPr>
        <w:t xml:space="preserve"> </w:t>
      </w:r>
      <w:r w:rsidR="00595497" w:rsidRPr="00595497">
        <w:rPr>
          <w:sz w:val="22"/>
          <w:szCs w:val="22"/>
          <w:lang w:val="sr-Cyrl-RS"/>
        </w:rPr>
        <w:t>66,7%</w:t>
      </w:r>
      <w:r w:rsidR="00595497">
        <w:rPr>
          <w:sz w:val="22"/>
          <w:szCs w:val="22"/>
          <w:lang w:val="sr-Cyrl-RS"/>
        </w:rPr>
        <w:t xml:space="preserve"> испитаника</w:t>
      </w:r>
      <w:r w:rsidR="00A13E42">
        <w:rPr>
          <w:sz w:val="22"/>
          <w:szCs w:val="22"/>
          <w:lang w:val="sr-Cyrl-RS"/>
        </w:rPr>
        <w:t>- наставника</w:t>
      </w:r>
      <w:r w:rsidR="00595497">
        <w:rPr>
          <w:sz w:val="22"/>
          <w:szCs w:val="22"/>
          <w:lang w:val="sr-Cyrl-RS"/>
        </w:rPr>
        <w:t xml:space="preserve"> оцењује </w:t>
      </w:r>
      <w:r w:rsidR="00CB15C1">
        <w:rPr>
          <w:sz w:val="22"/>
          <w:szCs w:val="22"/>
          <w:lang w:val="sr-Cyrl-RS"/>
        </w:rPr>
        <w:t xml:space="preserve">највишом оценом </w:t>
      </w:r>
      <w:r w:rsidR="00CB15C1" w:rsidRPr="00F45935">
        <w:rPr>
          <w:sz w:val="22"/>
          <w:szCs w:val="22"/>
          <w:lang w:val="sr-Cyrl-RS"/>
        </w:rPr>
        <w:t>док се преосталих 33,3% определило за оцену тврдње као присутну у већој, односно мањој мери.</w:t>
      </w:r>
    </w:p>
    <w:p w14:paraId="295A9070" w14:textId="37D06861" w:rsidR="005528A2" w:rsidRDefault="005528A2" w:rsidP="005528A2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је 3,</w:t>
      </w:r>
      <w:r>
        <w:rPr>
          <w:i/>
          <w:iCs/>
          <w:sz w:val="22"/>
          <w:szCs w:val="22"/>
          <w:lang w:val="sr-Cyrl-RS"/>
        </w:rPr>
        <w:t>5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>.</w:t>
      </w:r>
      <w:r>
        <w:rPr>
          <w:i/>
          <w:iCs/>
          <w:sz w:val="22"/>
          <w:szCs w:val="22"/>
          <w:lang w:val="sr-Cyrl-RS"/>
        </w:rPr>
        <w:t>4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24358C">
        <w:rPr>
          <w:b/>
          <w:bCs/>
          <w:i/>
          <w:iCs/>
          <w:sz w:val="22"/>
          <w:szCs w:val="22"/>
          <w:u w:val="single"/>
          <w:lang w:val="sr-Cyrl-RS"/>
        </w:rPr>
        <w:t>оцену 4</w:t>
      </w:r>
      <w:r w:rsidRPr="00722E1F">
        <w:rPr>
          <w:i/>
          <w:iCs/>
          <w:sz w:val="22"/>
          <w:szCs w:val="22"/>
          <w:lang w:val="sr-Cyrl-RS"/>
        </w:rPr>
        <w:t xml:space="preserve">. </w:t>
      </w:r>
    </w:p>
    <w:p w14:paraId="51411F9D" w14:textId="4A66A3B9" w:rsidR="00960795" w:rsidRDefault="00960795" w:rsidP="005528A2">
      <w:pPr>
        <w:pStyle w:val="Bezrazmaka"/>
        <w:jc w:val="both"/>
        <w:rPr>
          <w:i/>
          <w:iCs/>
          <w:sz w:val="22"/>
          <w:szCs w:val="22"/>
          <w:lang w:val="sr-Cyrl-RS"/>
        </w:rPr>
      </w:pPr>
    </w:p>
    <w:p w14:paraId="4EFAC3F8" w14:textId="082DAB0A" w:rsidR="00960795" w:rsidRPr="00CD6A15" w:rsidRDefault="00960795" w:rsidP="00960795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246567">
        <w:rPr>
          <w:b/>
          <w:bCs/>
          <w:sz w:val="22"/>
          <w:szCs w:val="22"/>
          <w:u w:val="single"/>
          <w:lang w:val="sr-Cyrl-RS"/>
        </w:rPr>
        <w:lastRenderedPageBreak/>
        <w:t>Слабости</w:t>
      </w:r>
      <w:r w:rsidRPr="00CD6A15">
        <w:rPr>
          <w:b/>
          <w:bCs/>
          <w:sz w:val="22"/>
          <w:szCs w:val="22"/>
          <w:u w:val="single"/>
          <w:lang w:val="sr-Cyrl-RS"/>
        </w:rPr>
        <w:t>:</w:t>
      </w:r>
      <w:r w:rsidRPr="00CD6A15">
        <w:rPr>
          <w:b/>
          <w:bCs/>
          <w:sz w:val="22"/>
          <w:szCs w:val="22"/>
          <w:u w:val="single"/>
        </w:rPr>
        <w:t xml:space="preserve"> </w:t>
      </w:r>
      <w:r w:rsidRPr="00CD6A15">
        <w:rPr>
          <w:b/>
          <w:bCs/>
          <w:sz w:val="22"/>
          <w:szCs w:val="22"/>
          <w:lang w:val="sr-Cyrl-RS"/>
        </w:rPr>
        <w:t>У оквиру стандарда 5.</w:t>
      </w:r>
      <w:r w:rsidR="00CD6A15" w:rsidRPr="00CD6A15">
        <w:rPr>
          <w:b/>
          <w:bCs/>
          <w:sz w:val="22"/>
          <w:szCs w:val="22"/>
          <w:lang w:val="sr-Cyrl-RS"/>
        </w:rPr>
        <w:t>3 ниједн индикатор није исказан као слабост.</w:t>
      </w:r>
    </w:p>
    <w:p w14:paraId="053CCE93" w14:textId="0583D2E0" w:rsidR="00960795" w:rsidRPr="00960795" w:rsidRDefault="00960795" w:rsidP="00960795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RS" w:eastAsia="sr-Latn-CS"/>
        </w:rPr>
      </w:pPr>
      <w:r w:rsidRPr="00246567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>Препоруке:</w:t>
      </w:r>
      <w:r w:rsidRPr="00246567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3320DC" w:rsidRPr="003320DC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Наставити са доследном применом Протокола поступања у установи у одговору на насиље, злостављање и занемаривање, наставити са промоцијама здравих стилова живота и организацијом свих активности које доприносе </w:t>
      </w:r>
      <w:r w:rsidR="00A13E42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>превенцији насиља, дискриминације и промовисању</w:t>
      </w:r>
      <w:r w:rsidR="003320DC" w:rsidRPr="003320DC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 толеранције и комуникације.</w:t>
      </w:r>
      <w:r w:rsidR="003320DC" w:rsidRPr="003320DC">
        <w:rPr>
          <w:rStyle w:val="freebirdanalyticsviewquestiontitle"/>
          <w:b/>
          <w:bCs/>
          <w:lang w:val="sr-Cyrl-RS"/>
        </w:rPr>
        <w:t xml:space="preserve">  </w:t>
      </w:r>
      <w:r w:rsidR="003320DC" w:rsidRPr="003320DC">
        <w:rPr>
          <w:rStyle w:val="freebirdanalyticsviewquestiontitle"/>
          <w:lang w:val="sr-Cyrl-RS"/>
        </w:rPr>
        <w:t xml:space="preserve"> </w:t>
      </w:r>
    </w:p>
    <w:p w14:paraId="08CD89D7" w14:textId="77777777" w:rsidR="00960795" w:rsidRPr="00C3401A" w:rsidRDefault="00960795" w:rsidP="00960795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u w:val="single"/>
          <w:lang w:val="ru-RU" w:eastAsia="sr-Latn-CS"/>
        </w:rPr>
      </w:pPr>
    </w:p>
    <w:p w14:paraId="502DA591" w14:textId="77777777" w:rsidR="00960795" w:rsidRPr="00150648" w:rsidRDefault="00960795" w:rsidP="00960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150648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023588D1" w14:textId="77777777" w:rsidR="00960795" w:rsidRPr="009A694E" w:rsidRDefault="00960795" w:rsidP="00960795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9A694E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9A694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A694E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9A694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A694E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9A694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9A694E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5ACE64EF" w14:textId="77777777" w:rsidR="00960795" w:rsidRPr="00C3401A" w:rsidRDefault="00960795" w:rsidP="00960795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9A694E">
        <w:rPr>
          <w:rFonts w:ascii="Times New Roman" w:hAnsi="Times New Roman" w:cs="Times New Roman"/>
          <w:lang w:val="sr-Cyrl-RS"/>
        </w:rPr>
        <w:t>Онлајн упитник „Самопроцена присутности афирмативних индикатора описаних стандардима за област квалитета ЕТОС“</w:t>
      </w:r>
    </w:p>
    <w:p w14:paraId="7E71D719" w14:textId="4C4BAF33" w:rsidR="00960795" w:rsidRPr="00C3401A" w:rsidRDefault="00960795" w:rsidP="00960795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9A694E">
        <w:rPr>
          <w:rFonts w:ascii="Times New Roman" w:hAnsi="Times New Roman" w:cs="Times New Roman"/>
          <w:lang w:val="sr-Cyrl-RS"/>
        </w:rPr>
        <w:t>Извештај о реализацији Годишњег плана рада школе</w:t>
      </w:r>
    </w:p>
    <w:p w14:paraId="70C7D371" w14:textId="3F593B6E" w:rsidR="00743A06" w:rsidRPr="00C3401A" w:rsidRDefault="009A694E" w:rsidP="00743A06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9A694E">
        <w:rPr>
          <w:rFonts w:ascii="Times New Roman" w:hAnsi="Times New Roman" w:cs="Times New Roman"/>
          <w:lang w:val="sr-Cyrl-RS"/>
        </w:rPr>
        <w:t>Евиденција насиља</w:t>
      </w:r>
      <w:r w:rsidR="00743A06">
        <w:rPr>
          <w:rFonts w:ascii="Times New Roman" w:eastAsia="Times New Roman" w:hAnsi="Times New Roman" w:cs="Times New Roman"/>
          <w:lang w:val="sr-Cyrl-RS" w:eastAsia="sr-Latn-CS"/>
        </w:rPr>
        <w:t xml:space="preserve"> (пријаве на свим нивоима, пријаве ШУ, Полицији, ЦРС, Закључци о покренутим В-Д поступцима, евиденције мера и друштвено- корисног рада и др.)</w:t>
      </w:r>
    </w:p>
    <w:p w14:paraId="5D49C8C5" w14:textId="02040589" w:rsidR="00E96222" w:rsidRPr="00C3401A" w:rsidRDefault="00E96222" w:rsidP="00743A06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Панои са илустрацијама у вези са препознавањем и поступцима за разрешавање ситуација насиља</w:t>
      </w:r>
    </w:p>
    <w:p w14:paraId="2AB1FCAD" w14:textId="77777777" w:rsidR="00960795" w:rsidRPr="00C3401A" w:rsidRDefault="00960795" w:rsidP="00960795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val="ru-RU" w:eastAsia="sr-Latn-CS"/>
        </w:rPr>
      </w:pPr>
    </w:p>
    <w:p w14:paraId="09374700" w14:textId="77777777" w:rsidR="00960795" w:rsidRPr="009A694E" w:rsidRDefault="00960795" w:rsidP="0096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 w:eastAsia="sr-Latn-CS"/>
        </w:rPr>
      </w:pP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Ниво остварености стандарда: </w:t>
      </w:r>
      <w:r w:rsidRPr="009A694E">
        <w:rPr>
          <w:rFonts w:ascii="Times New Roman" w:eastAsia="Times New Roman" w:hAnsi="Times New Roman" w:cs="Times New Roman"/>
          <w:b/>
          <w:lang w:val="sr-Latn-RS" w:eastAsia="sr-Latn-CS"/>
        </w:rPr>
        <w:t>4</w:t>
      </w:r>
    </w:p>
    <w:p w14:paraId="4A5B5C8A" w14:textId="07885D7C" w:rsidR="003320DC" w:rsidRDefault="00960795" w:rsidP="00960795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150648">
        <w:rPr>
          <w:rStyle w:val="freebirdanalyticsviewquestiontitle"/>
          <w:b/>
          <w:bCs/>
          <w:sz w:val="22"/>
          <w:szCs w:val="22"/>
          <w:u w:val="single"/>
          <w:lang w:val="sr-Cyrl-RS"/>
        </w:rPr>
        <w:t>Резиме:</w:t>
      </w:r>
      <w:r w:rsidRPr="00150648">
        <w:rPr>
          <w:rStyle w:val="freebirdanalyticsviewquestiontitle"/>
          <w:sz w:val="22"/>
          <w:szCs w:val="22"/>
          <w:lang w:val="sr-Cyrl-RS"/>
        </w:rPr>
        <w:t xml:space="preserve"> 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Укупна средња вредност индикатора је </w:t>
      </w:r>
      <w:r>
        <w:rPr>
          <w:rStyle w:val="freebirdanalyticsviewquestiontitle"/>
          <w:b/>
          <w:bCs/>
          <w:sz w:val="22"/>
          <w:szCs w:val="22"/>
          <w:lang w:val="sr-Cyrl-RS"/>
        </w:rPr>
        <w:t>4,0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 што стандард 5.</w:t>
      </w:r>
      <w:r>
        <w:rPr>
          <w:rStyle w:val="freebirdanalyticsviewquestiontitle"/>
          <w:b/>
          <w:bCs/>
          <w:sz w:val="22"/>
          <w:szCs w:val="22"/>
          <w:lang w:val="sr-Cyrl-RS"/>
        </w:rPr>
        <w:t>3</w:t>
      </w:r>
      <w:r w:rsidRPr="00E07E09">
        <w:rPr>
          <w:rStyle w:val="freebirdanalyticsviewquestiontitle"/>
          <w:b/>
          <w:bCs/>
          <w:sz w:val="22"/>
          <w:szCs w:val="22"/>
          <w:lang w:val="sr-Cyrl-RS"/>
        </w:rPr>
        <w:t xml:space="preserve"> оцењује оценом 4</w:t>
      </w:r>
      <w:r>
        <w:rPr>
          <w:rStyle w:val="freebirdanalyticsviewquestiontitle"/>
          <w:b/>
          <w:bCs/>
          <w:sz w:val="22"/>
          <w:szCs w:val="22"/>
          <w:lang w:val="sr-Cyrl-RS"/>
        </w:rPr>
        <w:t xml:space="preserve">. </w:t>
      </w:r>
      <w:r w:rsidR="00E96222">
        <w:rPr>
          <w:rStyle w:val="freebirdanalyticsviewquestiontitle"/>
          <w:b/>
          <w:bCs/>
          <w:sz w:val="22"/>
          <w:szCs w:val="22"/>
          <w:lang w:val="sr-Cyrl-RS"/>
        </w:rPr>
        <w:t>Када се у</w:t>
      </w:r>
      <w:r w:rsidR="003320DC">
        <w:rPr>
          <w:rStyle w:val="freebirdanalyticsviewquestiontitle"/>
          <w:b/>
          <w:bCs/>
          <w:sz w:val="22"/>
          <w:szCs w:val="22"/>
          <w:lang w:val="sr-Cyrl-RS"/>
        </w:rPr>
        <w:t xml:space="preserve"> школи </w:t>
      </w:r>
      <w:r w:rsidR="00E96222">
        <w:rPr>
          <w:rStyle w:val="freebirdanalyticsviewquestiontitle"/>
          <w:b/>
          <w:bCs/>
          <w:sz w:val="22"/>
          <w:szCs w:val="22"/>
          <w:lang w:val="sr-Cyrl-RS"/>
        </w:rPr>
        <w:t>појаве</w:t>
      </w:r>
      <w:r w:rsidR="003320DC">
        <w:rPr>
          <w:rStyle w:val="freebirdanalyticsviewquestiontitle"/>
          <w:b/>
          <w:bCs/>
          <w:sz w:val="22"/>
          <w:szCs w:val="22"/>
          <w:lang w:val="sr-Cyrl-RS"/>
        </w:rPr>
        <w:t xml:space="preserve"> ситуације насиља</w:t>
      </w:r>
      <w:r w:rsidR="002D56F0">
        <w:rPr>
          <w:rStyle w:val="freebirdanalyticsviewquestiontitle"/>
          <w:b/>
          <w:bCs/>
          <w:sz w:val="22"/>
          <w:szCs w:val="22"/>
          <w:lang w:val="sr-Cyrl-RS"/>
        </w:rPr>
        <w:t xml:space="preserve"> дословно</w:t>
      </w:r>
      <w:r w:rsidR="00E96222">
        <w:rPr>
          <w:rStyle w:val="freebirdanalyticsviewquestiontitle"/>
          <w:b/>
          <w:bCs/>
          <w:sz w:val="22"/>
          <w:szCs w:val="22"/>
          <w:lang w:val="sr-Cyrl-RS"/>
        </w:rPr>
        <w:t xml:space="preserve"> се</w:t>
      </w:r>
      <w:r w:rsidR="00743A06">
        <w:rPr>
          <w:rStyle w:val="freebirdanalyticsviewquestiontitle"/>
          <w:b/>
          <w:bCs/>
          <w:sz w:val="22"/>
          <w:szCs w:val="22"/>
          <w:lang w:val="sr-Cyrl-RS"/>
        </w:rPr>
        <w:t xml:space="preserve"> поступа према Протоколу</w:t>
      </w:r>
      <w:r w:rsidR="002D56F0">
        <w:rPr>
          <w:rStyle w:val="freebirdanalyticsviewquestiontitle"/>
          <w:b/>
          <w:bCs/>
          <w:sz w:val="22"/>
          <w:szCs w:val="22"/>
          <w:lang w:val="sr-Cyrl-RS"/>
        </w:rPr>
        <w:t xml:space="preserve">. </w:t>
      </w:r>
      <w:r w:rsidR="00E96222">
        <w:rPr>
          <w:rStyle w:val="freebirdanalyticsviewquestiontitle"/>
          <w:b/>
          <w:bCs/>
          <w:sz w:val="22"/>
          <w:szCs w:val="22"/>
          <w:lang w:val="sr-Cyrl-RS"/>
        </w:rPr>
        <w:t>Школска евиденција насиља показује да је свако пријављено насиље процесуирано.</w:t>
      </w:r>
    </w:p>
    <w:p w14:paraId="15772276" w14:textId="77777777" w:rsidR="003355DF" w:rsidRPr="002D56F0" w:rsidRDefault="003355DF" w:rsidP="00960795">
      <w:pPr>
        <w:pStyle w:val="Normal1"/>
        <w:jc w:val="both"/>
        <w:rPr>
          <w:rStyle w:val="freebirdanalyticsviewquestiontitle"/>
          <w:b/>
          <w:bCs/>
          <w:sz w:val="22"/>
          <w:szCs w:val="22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4358C" w:rsidRPr="000A757D" w14:paraId="28D48E6F" w14:textId="77777777" w:rsidTr="00CA0DCF">
        <w:tc>
          <w:tcPr>
            <w:tcW w:w="9073" w:type="dxa"/>
            <w:shd w:val="clear" w:color="auto" w:fill="FBE4D5" w:themeFill="accent2" w:themeFillTint="33"/>
          </w:tcPr>
          <w:p w14:paraId="5814963D" w14:textId="426110AE" w:rsidR="0024358C" w:rsidRPr="0024358C" w:rsidRDefault="0024358C" w:rsidP="0024358C">
            <w:pPr>
              <w:pStyle w:val="Normal1"/>
              <w:jc w:val="both"/>
              <w:rPr>
                <w:b/>
                <w:bCs/>
                <w:lang w:val="sr-Cyrl-RS"/>
              </w:rPr>
            </w:pPr>
            <w:r w:rsidRPr="003320DC">
              <w:rPr>
                <w:b/>
                <w:bCs/>
                <w:lang w:val="sr-Cyrl-RS"/>
              </w:rPr>
              <w:t>5.4. У школи је развијена сарадња на свим нивоима.</w:t>
            </w:r>
          </w:p>
        </w:tc>
      </w:tr>
    </w:tbl>
    <w:p w14:paraId="5A81B10B" w14:textId="466C37EB" w:rsidR="00F2327E" w:rsidRDefault="00F2327E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F2327E">
        <w:rPr>
          <w:b/>
          <w:bCs/>
          <w:sz w:val="22"/>
          <w:szCs w:val="22"/>
          <w:lang w:val="sr-Cyrl-RS"/>
        </w:rPr>
        <w:t>5.4.1. У школи је организована сарадња стручних и саветодавних органа.</w:t>
      </w:r>
    </w:p>
    <w:p w14:paraId="40A9F9C7" w14:textId="0A0BAD29" w:rsidR="0018309D" w:rsidRPr="00C04927" w:rsidRDefault="0018309D" w:rsidP="00F2327E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18309D">
        <w:rPr>
          <w:sz w:val="22"/>
          <w:szCs w:val="22"/>
          <w:lang w:val="sr-Cyrl-RS"/>
        </w:rPr>
        <w:t xml:space="preserve">97,6% потврђује да сарадња јесте успостављена, односно потврђују да је </w:t>
      </w:r>
      <w:r w:rsidRPr="0018309D">
        <w:rPr>
          <w:rStyle w:val="myxfac"/>
          <w:sz w:val="22"/>
          <w:szCs w:val="22"/>
        </w:rPr>
        <w:t>регулисана актима школе, Школским програмом и Годишњим планом рада школе.</w:t>
      </w:r>
      <w:r>
        <w:rPr>
          <w:rStyle w:val="myxfac"/>
          <w:sz w:val="22"/>
          <w:szCs w:val="22"/>
          <w:lang w:val="sr-Cyrl-RS"/>
        </w:rPr>
        <w:t xml:space="preserve"> 2,4% не зна да је сарадња успостављена и регулисана школским актима.</w:t>
      </w:r>
      <w:r w:rsidR="00C04927">
        <w:rPr>
          <w:rStyle w:val="myxfac"/>
          <w:sz w:val="22"/>
          <w:szCs w:val="22"/>
        </w:rPr>
        <w:t xml:space="preserve"> </w:t>
      </w:r>
      <w:r w:rsidR="00C04927">
        <w:rPr>
          <w:rStyle w:val="myxfac"/>
          <w:sz w:val="22"/>
          <w:szCs w:val="22"/>
          <w:lang w:val="sr-Cyrl-RS"/>
        </w:rPr>
        <w:t>Увидом у записнике састанака Савета родитеља уочава се да постоји двосмерна размена идеја која неретко доводи и д</w:t>
      </w:r>
      <w:r w:rsidR="009040A7">
        <w:rPr>
          <w:rStyle w:val="myxfac"/>
          <w:sz w:val="22"/>
          <w:szCs w:val="22"/>
          <w:lang w:val="sr-Cyrl-RS"/>
        </w:rPr>
        <w:t xml:space="preserve">о успостављања важних одлука. </w:t>
      </w:r>
      <w:r w:rsidR="00A969FC" w:rsidRPr="00A969FC">
        <w:rPr>
          <w:rStyle w:val="myxfac"/>
          <w:sz w:val="22"/>
          <w:szCs w:val="22"/>
          <w:lang w:val="sr-Cyrl-RS"/>
        </w:rPr>
        <w:t xml:space="preserve">Савет родитеља је подржао иницијативу школе </w:t>
      </w:r>
      <w:r w:rsidR="009040A7" w:rsidRPr="00A969FC">
        <w:rPr>
          <w:rStyle w:val="myxfac"/>
          <w:sz w:val="22"/>
          <w:szCs w:val="22"/>
          <w:lang w:val="sr-Cyrl-RS"/>
        </w:rPr>
        <w:t>„Школа</w:t>
      </w:r>
      <w:r w:rsidR="009040A7">
        <w:rPr>
          <w:rStyle w:val="myxfac"/>
          <w:sz w:val="22"/>
          <w:szCs w:val="22"/>
          <w:lang w:val="sr-Cyrl-RS"/>
        </w:rPr>
        <w:t>- зона без телефона“ која је препозната као начин да се дигитално насиље на свим нивоима умањи и да се на тај начин утире</w:t>
      </w:r>
      <w:r w:rsidR="004301A1">
        <w:rPr>
          <w:rStyle w:val="myxfac"/>
          <w:sz w:val="22"/>
          <w:szCs w:val="22"/>
          <w:lang w:val="sr-Cyrl-RS"/>
        </w:rPr>
        <w:t xml:space="preserve"> пут повећању безбедности ученика и запослених.</w:t>
      </w:r>
      <w:r w:rsidR="00FB2213">
        <w:rPr>
          <w:rStyle w:val="myxfac"/>
          <w:sz w:val="22"/>
          <w:szCs w:val="22"/>
          <w:lang w:val="sr-Cyrl-RS"/>
        </w:rPr>
        <w:t xml:space="preserve"> </w:t>
      </w:r>
    </w:p>
    <w:p w14:paraId="3F7B9594" w14:textId="0538C645" w:rsidR="00FE53E5" w:rsidRPr="00FE53E5" w:rsidRDefault="00FE53E5" w:rsidP="00F2327E">
      <w:pPr>
        <w:pStyle w:val="Normal1"/>
        <w:jc w:val="both"/>
        <w:rPr>
          <w:i/>
          <w:iCs/>
          <w:sz w:val="22"/>
          <w:szCs w:val="22"/>
          <w:lang w:val="sr-Cyrl-RS"/>
        </w:rPr>
      </w:pPr>
      <w:r w:rsidRPr="00C04927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5.4.1. оцењује се </w:t>
      </w:r>
      <w:r w:rsidRPr="00C04927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3C71D59A" w14:textId="793C8F46" w:rsidR="00F2327E" w:rsidRDefault="00F2327E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F2327E">
        <w:rPr>
          <w:b/>
          <w:bCs/>
          <w:sz w:val="22"/>
          <w:szCs w:val="22"/>
          <w:lang w:val="sr-Cyrl-RS"/>
        </w:rPr>
        <w:t>5.4.2. Школа пружа подршку раду ученичког парламента и другим ученичким тимовима.</w:t>
      </w:r>
      <w:r w:rsidR="0026050F">
        <w:rPr>
          <w:b/>
          <w:bCs/>
          <w:sz w:val="22"/>
          <w:szCs w:val="22"/>
          <w:lang w:val="sr-Cyrl-RS"/>
        </w:rPr>
        <w:t xml:space="preserve"> </w:t>
      </w:r>
    </w:p>
    <w:p w14:paraId="23515A15" w14:textId="5035B238" w:rsidR="0026050F" w:rsidRPr="009F7269" w:rsidRDefault="00FC1B3B" w:rsidP="00F2327E">
      <w:pPr>
        <w:pStyle w:val="Normal1"/>
        <w:jc w:val="both"/>
        <w:rPr>
          <w:rStyle w:val="myxfac"/>
          <w:sz w:val="22"/>
          <w:szCs w:val="22"/>
          <w:lang w:val="sr-Cyrl-RS"/>
        </w:rPr>
      </w:pPr>
      <w:r>
        <w:rPr>
          <w:rStyle w:val="myxfac"/>
          <w:sz w:val="22"/>
          <w:szCs w:val="22"/>
          <w:lang w:val="sr-Cyrl-RS"/>
        </w:rPr>
        <w:t>На питање у којој мери н</w:t>
      </w:r>
      <w:r w:rsidR="0026050F" w:rsidRPr="0026050F">
        <w:rPr>
          <w:rStyle w:val="myxfac"/>
          <w:sz w:val="22"/>
          <w:szCs w:val="22"/>
        </w:rPr>
        <w:t>аставно особље благовремено разматра и прихвата иницијативе ученика (кроз предлоге Учениичког парламента, одељењских заједница, иницијативе на часовима грађанског васпитања итд.)</w:t>
      </w:r>
      <w:r>
        <w:rPr>
          <w:rStyle w:val="myxfac"/>
          <w:sz w:val="22"/>
          <w:szCs w:val="22"/>
          <w:lang w:val="sr-Cyrl-RS"/>
        </w:rPr>
        <w:t xml:space="preserve"> </w:t>
      </w:r>
      <w:r w:rsidR="009F70F8">
        <w:rPr>
          <w:rStyle w:val="myxfac"/>
          <w:sz w:val="22"/>
          <w:szCs w:val="22"/>
          <w:lang w:val="sr-Cyrl-RS"/>
        </w:rPr>
        <w:t>52,4% означило је тврдњу највишим рангом (ранг 4) а 44% рангом 3. Веома висок проценат испитаника (96,4%) високо процењује присутност овог индикатора</w:t>
      </w:r>
      <w:r w:rsidR="009D204D">
        <w:rPr>
          <w:rStyle w:val="myxfac"/>
          <w:sz w:val="22"/>
          <w:szCs w:val="22"/>
          <w:lang w:val="sr-Cyrl-RS"/>
        </w:rPr>
        <w:t xml:space="preserve"> стандарда о развијеној сарадњи. </w:t>
      </w:r>
      <w:r w:rsidR="00B03FEE">
        <w:rPr>
          <w:rStyle w:val="myxfac"/>
          <w:sz w:val="22"/>
          <w:szCs w:val="22"/>
          <w:lang w:val="sr-Cyrl-RS"/>
        </w:rPr>
        <w:t>3,6% процењује да се на скали од 1 до 4</w:t>
      </w:r>
      <w:r w:rsidR="008067BE">
        <w:rPr>
          <w:rStyle w:val="myxfac"/>
          <w:sz w:val="22"/>
          <w:szCs w:val="22"/>
          <w:lang w:val="sr-Cyrl-RS"/>
        </w:rPr>
        <w:t xml:space="preserve"> ову тврдњу највише осликава ранг 2.</w:t>
      </w:r>
      <w:r w:rsidR="00433672">
        <w:rPr>
          <w:rStyle w:val="myxfac"/>
          <w:sz w:val="22"/>
          <w:szCs w:val="22"/>
        </w:rPr>
        <w:t xml:space="preserve"> </w:t>
      </w:r>
      <w:r w:rsidR="00D56316">
        <w:rPr>
          <w:rStyle w:val="myxfac"/>
          <w:sz w:val="22"/>
          <w:szCs w:val="22"/>
          <w:lang w:val="sr-Cyrl-RS"/>
        </w:rPr>
        <w:t>Тим за самовредновање примећује да у доказима не постоје значајније иницијативе представника УП; они показују спремност да партиципирају у предложеним иницијативама од стране школе али самостално</w:t>
      </w:r>
      <w:r w:rsidR="000A757D">
        <w:rPr>
          <w:rStyle w:val="myxfac"/>
          <w:sz w:val="22"/>
          <w:szCs w:val="22"/>
          <w:lang w:val="hu-HU"/>
        </w:rPr>
        <w:t xml:space="preserve"> </w:t>
      </w:r>
      <w:r w:rsidR="000A757D">
        <w:rPr>
          <w:rStyle w:val="myxfac"/>
          <w:sz w:val="22"/>
          <w:szCs w:val="22"/>
          <w:lang w:val="sr-Cyrl-RS"/>
        </w:rPr>
        <w:t>углавном</w:t>
      </w:r>
      <w:r w:rsidR="00D56316">
        <w:rPr>
          <w:rStyle w:val="myxfac"/>
          <w:sz w:val="22"/>
          <w:szCs w:val="22"/>
          <w:lang w:val="sr-Cyrl-RS"/>
        </w:rPr>
        <w:t xml:space="preserve"> не излазе са својим. </w:t>
      </w:r>
      <w:r w:rsidR="00E11732" w:rsidRPr="009F7269">
        <w:rPr>
          <w:rStyle w:val="myxfac"/>
          <w:sz w:val="22"/>
          <w:szCs w:val="22"/>
          <w:lang w:val="sr-Cyrl-RS"/>
        </w:rPr>
        <w:t>На предлог У</w:t>
      </w:r>
      <w:r w:rsidR="009F7269" w:rsidRPr="009F7269">
        <w:rPr>
          <w:rStyle w:val="myxfac"/>
          <w:sz w:val="22"/>
          <w:szCs w:val="22"/>
          <w:lang w:val="sr-Cyrl-RS"/>
        </w:rPr>
        <w:t xml:space="preserve">ченичког парламента, </w:t>
      </w:r>
      <w:r w:rsidR="00E11732" w:rsidRPr="009F7269">
        <w:rPr>
          <w:rStyle w:val="myxfac"/>
          <w:sz w:val="22"/>
          <w:szCs w:val="22"/>
          <w:lang w:val="sr-Cyrl-RS"/>
        </w:rPr>
        <w:t>директор школе је конкурисао за разглас чије техничко решење је у процесу</w:t>
      </w:r>
      <w:r w:rsidR="000A757D" w:rsidRPr="009F7269">
        <w:rPr>
          <w:rStyle w:val="myxfac"/>
          <w:sz w:val="22"/>
          <w:szCs w:val="22"/>
          <w:lang w:val="sr-Cyrl-RS"/>
        </w:rPr>
        <w:t>, али и та инцијатива је пошла од</w:t>
      </w:r>
      <w:r w:rsidR="009F7269" w:rsidRPr="009F7269">
        <w:rPr>
          <w:rStyle w:val="myxfac"/>
          <w:sz w:val="22"/>
          <w:szCs w:val="22"/>
          <w:lang w:val="sr-Cyrl-RS"/>
        </w:rPr>
        <w:t xml:space="preserve"> првобитног идејног</w:t>
      </w:r>
      <w:r w:rsidR="000A757D" w:rsidRPr="009F7269">
        <w:rPr>
          <w:rStyle w:val="myxfac"/>
          <w:sz w:val="22"/>
          <w:szCs w:val="22"/>
          <w:lang w:val="sr-Cyrl-RS"/>
        </w:rPr>
        <w:t xml:space="preserve"> договора координатора са директоро</w:t>
      </w:r>
      <w:r w:rsidR="009F7269" w:rsidRPr="009F7269">
        <w:rPr>
          <w:rStyle w:val="myxfac"/>
          <w:sz w:val="22"/>
          <w:szCs w:val="22"/>
          <w:lang w:val="sr-Cyrl-RS"/>
        </w:rPr>
        <w:t>м</w:t>
      </w:r>
      <w:r w:rsidR="00E11732" w:rsidRPr="009F7269">
        <w:rPr>
          <w:rStyle w:val="myxfac"/>
          <w:sz w:val="22"/>
          <w:szCs w:val="22"/>
          <w:lang w:val="sr-Cyrl-RS"/>
        </w:rPr>
        <w:t>.</w:t>
      </w:r>
    </w:p>
    <w:p w14:paraId="7A2BEA50" w14:textId="3BA2A7A1" w:rsidR="00FE53E5" w:rsidRPr="009F7269" w:rsidRDefault="00FE53E5" w:rsidP="00FE53E5">
      <w:pPr>
        <w:pStyle w:val="Bezrazmaka"/>
        <w:jc w:val="both"/>
        <w:rPr>
          <w:b/>
          <w:bCs/>
          <w:sz w:val="22"/>
          <w:szCs w:val="22"/>
          <w:lang w:val="hu-HU"/>
        </w:rPr>
      </w:pPr>
      <w:r w:rsidRPr="009F7269">
        <w:rPr>
          <w:i/>
          <w:iCs/>
          <w:sz w:val="22"/>
          <w:szCs w:val="22"/>
          <w:lang w:val="sr-Cyrl-RS"/>
        </w:rPr>
        <w:lastRenderedPageBreak/>
        <w:t>Укупна средња вредност твдњи је 3,4</w:t>
      </w:r>
      <w:r w:rsidR="009053EC" w:rsidRPr="009F7269">
        <w:rPr>
          <w:i/>
          <w:iCs/>
          <w:sz w:val="22"/>
          <w:szCs w:val="22"/>
          <w:lang w:val="sr-Cyrl-RS"/>
        </w:rPr>
        <w:t>. Међутим, Тим за самовредновање не може а да не примети да се ученичким иницијативама увек излазило у сусрет</w:t>
      </w:r>
      <w:r w:rsidR="00B44AA2" w:rsidRPr="009F7269">
        <w:rPr>
          <w:i/>
          <w:iCs/>
          <w:sz w:val="22"/>
          <w:szCs w:val="22"/>
          <w:lang w:val="sr-Cyrl-RS"/>
        </w:rPr>
        <w:t xml:space="preserve"> а да и сами не показују довољан ангажман.</w:t>
      </w:r>
      <w:r w:rsidR="000A757D" w:rsidRPr="009F7269">
        <w:rPr>
          <w:i/>
          <w:iCs/>
          <w:sz w:val="22"/>
          <w:szCs w:val="22"/>
          <w:lang w:val="sr-Cyrl-RS"/>
        </w:rPr>
        <w:t>Дакле, школа пружа подршку раду ученичког парламента и другим ученичким тимовима, али њихове инцијативе су спорадичне и недовољне, те школа и ради на томе да их мотивише како би њихове идеје биле бројније, па самим тим и видљивије.</w:t>
      </w:r>
      <w:r w:rsidR="00B44AA2" w:rsidRPr="009F7269">
        <w:rPr>
          <w:i/>
          <w:iCs/>
          <w:sz w:val="22"/>
          <w:szCs w:val="22"/>
          <w:lang w:val="sr-Cyrl-RS"/>
        </w:rPr>
        <w:t xml:space="preserve"> На основу тога, индикатор је оцењен </w:t>
      </w:r>
      <w:r w:rsidR="00B44AA2" w:rsidRPr="009F7269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="009053EC" w:rsidRPr="009F7269">
        <w:rPr>
          <w:i/>
          <w:iCs/>
          <w:sz w:val="22"/>
          <w:szCs w:val="22"/>
          <w:lang w:val="sr-Cyrl-RS"/>
        </w:rPr>
        <w:t xml:space="preserve"> </w:t>
      </w:r>
      <w:r w:rsidR="00B44AA2" w:rsidRPr="009F7269">
        <w:rPr>
          <w:i/>
          <w:iCs/>
          <w:sz w:val="22"/>
          <w:szCs w:val="22"/>
          <w:lang w:val="sr-Cyrl-RS"/>
        </w:rPr>
        <w:t xml:space="preserve">  </w:t>
      </w:r>
    </w:p>
    <w:p w14:paraId="761C5048" w14:textId="1DBED716" w:rsidR="00F2327E" w:rsidRDefault="00F2327E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9F7269">
        <w:rPr>
          <w:b/>
          <w:bCs/>
          <w:sz w:val="22"/>
          <w:szCs w:val="22"/>
          <w:lang w:val="sr-Cyrl-RS"/>
        </w:rPr>
        <w:t>5.4.3. У школи се подржавају иницијативе</w:t>
      </w:r>
      <w:r w:rsidRPr="00F2327E">
        <w:rPr>
          <w:b/>
          <w:bCs/>
          <w:sz w:val="22"/>
          <w:szCs w:val="22"/>
          <w:lang w:val="sr-Cyrl-RS"/>
        </w:rPr>
        <w:t xml:space="preserve"> и педагошке аутономије наставника и стручних сарадника.</w:t>
      </w:r>
    </w:p>
    <w:p w14:paraId="42112D50" w14:textId="176B0428" w:rsidR="00A756C3" w:rsidRPr="00A756C3" w:rsidRDefault="00A756C3" w:rsidP="00F2327E">
      <w:pPr>
        <w:pStyle w:val="Normal1"/>
        <w:jc w:val="both"/>
        <w:rPr>
          <w:sz w:val="22"/>
          <w:szCs w:val="22"/>
          <w:lang w:val="sr-Cyrl-RS"/>
        </w:rPr>
      </w:pPr>
      <w:r w:rsidRPr="00A756C3">
        <w:rPr>
          <w:sz w:val="22"/>
          <w:szCs w:val="22"/>
        </w:rPr>
        <w:t xml:space="preserve">90,5% </w:t>
      </w:r>
      <w:r w:rsidRPr="00A756C3">
        <w:rPr>
          <w:sz w:val="22"/>
          <w:szCs w:val="22"/>
          <w:lang w:val="sr-Cyrl-RS"/>
        </w:rPr>
        <w:t>означило је потврдно ову тврњу</w:t>
      </w:r>
      <w:r w:rsidR="004C087A">
        <w:rPr>
          <w:sz w:val="22"/>
          <w:szCs w:val="22"/>
          <w:lang w:val="sr-Cyrl-RS"/>
        </w:rPr>
        <w:t xml:space="preserve"> са „да“</w:t>
      </w:r>
      <w:r w:rsidRPr="00A756C3">
        <w:rPr>
          <w:sz w:val="22"/>
          <w:szCs w:val="22"/>
          <w:lang w:val="sr-Cyrl-RS"/>
        </w:rPr>
        <w:t>, 7,1% није сигурно, односно „не зна“, док 2,4% сматра да се у школи не подржавају овакве иницијативе.</w:t>
      </w:r>
    </w:p>
    <w:p w14:paraId="0CFE01F9" w14:textId="214453F1" w:rsidR="00EF352A" w:rsidRPr="00B24DBE" w:rsidRDefault="00EA6880" w:rsidP="00ED676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C96E7C">
        <w:rPr>
          <w:rFonts w:ascii="Times New Roman" w:hAnsi="Times New Roman" w:cs="Times New Roman"/>
          <w:lang w:val="sr-Cyrl-RS"/>
        </w:rPr>
        <w:t>Од испитаника је тражено да наведу</w:t>
      </w:r>
      <w:r w:rsidR="00764241" w:rsidRPr="00C96E7C">
        <w:rPr>
          <w:rFonts w:ascii="Times New Roman" w:hAnsi="Times New Roman" w:cs="Times New Roman"/>
          <w:lang w:val="sr-Cyrl-RS"/>
        </w:rPr>
        <w:t xml:space="preserve"> једну своју педагошку иницијативу која је била подржана од стране руководства школе. 38,3% испитаника није навело такав пример, 3,3% </w:t>
      </w:r>
      <w:r w:rsidR="00820D1C" w:rsidRPr="00C96E7C">
        <w:rPr>
          <w:rFonts w:ascii="Times New Roman" w:hAnsi="Times New Roman" w:cs="Times New Roman"/>
          <w:lang w:val="sr-Cyrl-RS"/>
        </w:rPr>
        <w:t xml:space="preserve">навело је </w:t>
      </w:r>
      <w:r w:rsidR="00764241" w:rsidRPr="00C96E7C">
        <w:rPr>
          <w:rFonts w:ascii="Times New Roman" w:hAnsi="Times New Roman" w:cs="Times New Roman"/>
          <w:lang w:val="sr-Cyrl-RS"/>
        </w:rPr>
        <w:t xml:space="preserve">да је било </w:t>
      </w:r>
      <w:r w:rsidR="00EF352A" w:rsidRPr="00C96E7C">
        <w:rPr>
          <w:rFonts w:ascii="Times New Roman" w:hAnsi="Times New Roman" w:cs="Times New Roman"/>
          <w:lang w:val="sr-Cyrl-RS"/>
        </w:rPr>
        <w:t>„</w:t>
      </w:r>
      <w:r w:rsidR="00764241" w:rsidRPr="00C96E7C">
        <w:rPr>
          <w:rFonts w:ascii="Times New Roman" w:hAnsi="Times New Roman" w:cs="Times New Roman"/>
          <w:lang w:val="sr-Cyrl-RS"/>
        </w:rPr>
        <w:t>више таквих примера</w:t>
      </w:r>
      <w:r w:rsidR="00EF352A" w:rsidRPr="00C96E7C">
        <w:rPr>
          <w:rFonts w:ascii="Times New Roman" w:hAnsi="Times New Roman" w:cs="Times New Roman"/>
          <w:lang w:val="sr-Cyrl-RS"/>
        </w:rPr>
        <w:t>“</w:t>
      </w:r>
      <w:r w:rsidR="00764241" w:rsidRPr="00C96E7C">
        <w:rPr>
          <w:rFonts w:ascii="Times New Roman" w:hAnsi="Times New Roman" w:cs="Times New Roman"/>
          <w:lang w:val="sr-Cyrl-RS"/>
        </w:rPr>
        <w:t xml:space="preserve"> док је преосталих 61,7% наводило своје иницијативе. </w:t>
      </w:r>
      <w:r w:rsidR="00A969FC">
        <w:rPr>
          <w:rFonts w:ascii="Times New Roman" w:hAnsi="Times New Roman" w:cs="Times New Roman"/>
          <w:lang w:val="sr-Cyrl-RS"/>
        </w:rPr>
        <w:t>У наставку</w:t>
      </w:r>
      <w:r w:rsidR="00EF352A" w:rsidRPr="00C96E7C">
        <w:rPr>
          <w:rFonts w:ascii="Times New Roman" w:hAnsi="Times New Roman" w:cs="Times New Roman"/>
          <w:lang w:val="sr-Cyrl-RS"/>
        </w:rPr>
        <w:t xml:space="preserve"> су издвојени неки одговори испитаника: </w:t>
      </w:r>
      <w:r w:rsidR="00EF352A" w:rsidRPr="00C3401A">
        <w:rPr>
          <w:rFonts w:ascii="Times New Roman" w:eastAsia="Times New Roman" w:hAnsi="Times New Roman" w:cs="Times New Roman"/>
          <w:lang w:val="ru-RU" w:eastAsia="sr-Latn-RS"/>
        </w:rPr>
        <w:t>Одвајање нижих и виших разреда на великом одмору</w:t>
      </w:r>
      <w:r w:rsidR="00EF352A" w:rsidRPr="00C96E7C">
        <w:rPr>
          <w:rFonts w:ascii="Times New Roman" w:hAnsi="Times New Roman" w:cs="Times New Roman"/>
          <w:lang w:val="sr-Cyrl-RS"/>
        </w:rPr>
        <w:t xml:space="preserve">, </w:t>
      </w:r>
      <w:r w:rsidR="00ED6760" w:rsidRPr="00C96E7C">
        <w:rPr>
          <w:rFonts w:ascii="Times New Roman" w:hAnsi="Times New Roman" w:cs="Times New Roman"/>
          <w:lang w:val="sr-Cyrl-RS"/>
        </w:rPr>
        <w:t xml:space="preserve">измена табела у Извештају о реализацији ГПРШ, </w:t>
      </w:r>
      <w:r w:rsidR="00EF352A" w:rsidRPr="00C96E7C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ED6760" w:rsidRPr="00C96E7C">
        <w:rPr>
          <w:rFonts w:ascii="Times New Roman" w:eastAsia="Times New Roman" w:hAnsi="Times New Roman" w:cs="Times New Roman"/>
          <w:lang w:val="sr-Cyrl-RS" w:eastAsia="sr-Latn-RS"/>
        </w:rPr>
        <w:t>п</w:t>
      </w:r>
      <w:r w:rsidR="00EF352A" w:rsidRPr="00C3401A">
        <w:rPr>
          <w:rFonts w:ascii="Times New Roman" w:eastAsia="Times New Roman" w:hAnsi="Times New Roman" w:cs="Times New Roman"/>
          <w:lang w:val="ru-RU" w:eastAsia="sr-Latn-RS"/>
        </w:rPr>
        <w:t>рих</w:t>
      </w:r>
      <w:r w:rsidR="00ED6760" w:rsidRPr="00C96E7C">
        <w:rPr>
          <w:rFonts w:ascii="Times New Roman" w:eastAsia="Times New Roman" w:hAnsi="Times New Roman" w:cs="Times New Roman"/>
          <w:lang w:val="sr-Cyrl-RS" w:eastAsia="sr-Latn-RS"/>
        </w:rPr>
        <w:t>ваћене</w:t>
      </w:r>
      <w:r w:rsidR="00EF352A" w:rsidRPr="00C3401A">
        <w:rPr>
          <w:rFonts w:ascii="Times New Roman" w:eastAsia="Times New Roman" w:hAnsi="Times New Roman" w:cs="Times New Roman"/>
          <w:lang w:val="ru-RU" w:eastAsia="sr-Latn-RS"/>
        </w:rPr>
        <w:t xml:space="preserve"> су радионице Црвеног крста</w:t>
      </w:r>
      <w:r w:rsidR="00EF352A" w:rsidRPr="00C96E7C">
        <w:rPr>
          <w:rFonts w:ascii="Times New Roman" w:eastAsia="Times New Roman" w:hAnsi="Times New Roman" w:cs="Times New Roman"/>
          <w:lang w:val="sr-Cyrl-RS" w:eastAsia="sr-Latn-RS"/>
        </w:rPr>
        <w:t xml:space="preserve">, </w:t>
      </w:r>
      <w:r w:rsidR="00ED6760" w:rsidRPr="00C96E7C">
        <w:rPr>
          <w:rFonts w:ascii="Times New Roman" w:eastAsia="Times New Roman" w:hAnsi="Times New Roman" w:cs="Times New Roman"/>
          <w:lang w:val="sr-Cyrl-RS" w:eastAsia="sr-Latn-RS"/>
        </w:rPr>
        <w:t>с</w:t>
      </w:r>
      <w:r w:rsidR="00EF352A" w:rsidRPr="00C3401A">
        <w:rPr>
          <w:rFonts w:ascii="Times New Roman" w:eastAsia="Times New Roman" w:hAnsi="Times New Roman" w:cs="Times New Roman"/>
          <w:lang w:val="ru-RU" w:eastAsia="sr-Latn-RS"/>
        </w:rPr>
        <w:t>арадња са др Ранком Рајевићем</w:t>
      </w:r>
      <w:r w:rsidR="00ED6760" w:rsidRPr="00C96E7C">
        <w:rPr>
          <w:rFonts w:ascii="Times New Roman" w:eastAsia="Times New Roman" w:hAnsi="Times New Roman" w:cs="Times New Roman"/>
          <w:lang w:val="sr-Cyrl-RS" w:eastAsia="sr-Latn-RS"/>
        </w:rPr>
        <w:t xml:space="preserve">, Лего робот, израда стрипова за конкурс, посете објектима ЈКП (базени, Хала спортова), израда штанда здраве хране на Божићном вашару, осликавање зидова учионице, </w:t>
      </w:r>
      <w:r w:rsidR="00C96E7C" w:rsidRPr="00C96E7C">
        <w:rPr>
          <w:rFonts w:ascii="Times New Roman" w:eastAsia="Times New Roman" w:hAnsi="Times New Roman" w:cs="Times New Roman"/>
          <w:lang w:val="sr-Cyrl-RS" w:eastAsia="sr-Latn-RS"/>
        </w:rPr>
        <w:t>начин обележавања неких „Светских дана“, к</w:t>
      </w:r>
      <w:r w:rsidR="00C96E7C" w:rsidRPr="00C3401A">
        <w:rPr>
          <w:rFonts w:ascii="Times New Roman" w:eastAsia="Times New Roman" w:hAnsi="Times New Roman" w:cs="Times New Roman"/>
          <w:lang w:val="ru-RU" w:eastAsia="sr-Latn-RS"/>
        </w:rPr>
        <w:t>уповина спортских реквизита</w:t>
      </w:r>
      <w:r w:rsidR="00C96E7C" w:rsidRPr="00C96E7C">
        <w:rPr>
          <w:rFonts w:ascii="Times New Roman" w:eastAsia="Times New Roman" w:hAnsi="Times New Roman" w:cs="Times New Roman"/>
          <w:lang w:val="sr-Cyrl-RS" w:eastAsia="sr-Latn-RS"/>
        </w:rPr>
        <w:t xml:space="preserve"> и опреме и др. </w:t>
      </w:r>
    </w:p>
    <w:p w14:paraId="6D3C1035" w14:textId="58A75D69" w:rsidR="00575FAA" w:rsidRPr="004C087A" w:rsidRDefault="009366FA" w:rsidP="00F2327E">
      <w:pPr>
        <w:pStyle w:val="Normal1"/>
        <w:jc w:val="both"/>
        <w:rPr>
          <w:sz w:val="22"/>
          <w:szCs w:val="22"/>
          <w:lang w:val="sr-Cyrl-RS"/>
        </w:rPr>
      </w:pPr>
      <w:r w:rsidRPr="00401A17">
        <w:rPr>
          <w:sz w:val="22"/>
          <w:szCs w:val="22"/>
          <w:lang w:val="sr-Cyrl-RS"/>
        </w:rPr>
        <w:t>Такође, ради обухватнијег сагледавања самопроцене подршке школе иницијативама наставника, учитеља и стручних сарадника</w:t>
      </w:r>
      <w:r w:rsidR="000130A3" w:rsidRPr="00401A17">
        <w:rPr>
          <w:sz w:val="22"/>
          <w:szCs w:val="22"/>
          <w:lang w:val="sr-Cyrl-RS"/>
        </w:rPr>
        <w:t xml:space="preserve">, разматрана су и решења која се нису подржала а била су предлагана. Резултати </w:t>
      </w:r>
      <w:r w:rsidR="0062191B">
        <w:rPr>
          <w:sz w:val="22"/>
          <w:szCs w:val="22"/>
          <w:lang w:val="sr-Cyrl-RS"/>
        </w:rPr>
        <w:t xml:space="preserve">показују се </w:t>
      </w:r>
      <w:r w:rsidR="006103D1">
        <w:rPr>
          <w:sz w:val="22"/>
          <w:szCs w:val="22"/>
          <w:lang w:val="sr-Cyrl-RS"/>
        </w:rPr>
        <w:t>91</w:t>
      </w:r>
      <w:r w:rsidR="0062191B">
        <w:rPr>
          <w:sz w:val="22"/>
          <w:szCs w:val="22"/>
          <w:lang w:val="sr-Cyrl-RS"/>
        </w:rPr>
        <w:t>% испитаника изјаснило да</w:t>
      </w:r>
      <w:r w:rsidR="006F30A4">
        <w:rPr>
          <w:sz w:val="22"/>
          <w:szCs w:val="22"/>
          <w:lang w:val="sr-Cyrl-RS"/>
        </w:rPr>
        <w:t>:</w:t>
      </w:r>
      <w:r w:rsidR="0062191B">
        <w:rPr>
          <w:sz w:val="22"/>
          <w:szCs w:val="22"/>
          <w:lang w:val="sr-Cyrl-RS"/>
        </w:rPr>
        <w:t xml:space="preserve"> није имало предлоге, да је имало и да нису одбијени или да су сви предлози и иницијативе прихваћене. Неки од преосталих </w:t>
      </w:r>
      <w:r w:rsidR="006103D1">
        <w:rPr>
          <w:sz w:val="22"/>
          <w:szCs w:val="22"/>
          <w:lang w:val="sr-Cyrl-RS"/>
        </w:rPr>
        <w:t>9</w:t>
      </w:r>
      <w:r w:rsidR="0062191B">
        <w:rPr>
          <w:sz w:val="22"/>
          <w:szCs w:val="22"/>
          <w:lang w:val="sr-Cyrl-RS"/>
        </w:rPr>
        <w:t xml:space="preserve">% одговора дају </w:t>
      </w:r>
      <w:r w:rsidR="00EE70D4">
        <w:rPr>
          <w:sz w:val="22"/>
          <w:szCs w:val="22"/>
          <w:lang w:val="sr-Cyrl-RS"/>
        </w:rPr>
        <w:t>јаснију слику о каквим се предлозима ради</w:t>
      </w:r>
      <w:r w:rsidR="006103D1">
        <w:rPr>
          <w:sz w:val="22"/>
          <w:szCs w:val="22"/>
          <w:lang w:val="sr-Cyrl-RS"/>
        </w:rPr>
        <w:t xml:space="preserve"> нпр.</w:t>
      </w:r>
      <w:r w:rsidR="00EE70D4">
        <w:rPr>
          <w:sz w:val="22"/>
          <w:szCs w:val="22"/>
          <w:lang w:val="sr-Cyrl-RS"/>
        </w:rPr>
        <w:t xml:space="preserve"> </w:t>
      </w:r>
      <w:r w:rsidR="00EE70D4" w:rsidRPr="006103D1">
        <w:rPr>
          <w:sz w:val="22"/>
          <w:szCs w:val="22"/>
          <w:lang w:val="sr-Cyrl-RS"/>
        </w:rPr>
        <w:t xml:space="preserve">Отварање припремног одељења за учење српског језика; </w:t>
      </w:r>
      <w:r w:rsidR="006103D1" w:rsidRPr="006103D1">
        <w:rPr>
          <w:sz w:val="22"/>
          <w:szCs w:val="22"/>
          <w:lang w:val="sr-Cyrl-RS"/>
        </w:rPr>
        <w:t>молб</w:t>
      </w:r>
      <w:r w:rsidR="006103D1">
        <w:rPr>
          <w:sz w:val="22"/>
          <w:szCs w:val="22"/>
          <w:lang w:val="sr-Cyrl-RS"/>
        </w:rPr>
        <w:t>а да се не буде одељењски старешина, јед</w:t>
      </w:r>
      <w:r w:rsidR="00FE78AA">
        <w:rPr>
          <w:sz w:val="22"/>
          <w:szCs w:val="22"/>
          <w:lang w:val="sr-Cyrl-RS"/>
        </w:rPr>
        <w:t>н</w:t>
      </w:r>
      <w:r w:rsidR="00575FAA">
        <w:rPr>
          <w:sz w:val="22"/>
          <w:szCs w:val="22"/>
        </w:rPr>
        <w:t xml:space="preserve">o </w:t>
      </w:r>
      <w:r w:rsidR="00575FAA">
        <w:rPr>
          <w:sz w:val="22"/>
          <w:szCs w:val="22"/>
          <w:lang w:val="sr-Cyrl-RS"/>
        </w:rPr>
        <w:t xml:space="preserve">нереализовано стручно усавршавање, „што је захтевало материјалне или просторне </w:t>
      </w:r>
      <w:r w:rsidR="00575FAA" w:rsidRPr="004C087A">
        <w:rPr>
          <w:sz w:val="22"/>
          <w:szCs w:val="22"/>
          <w:lang w:val="sr-Cyrl-RS"/>
        </w:rPr>
        <w:t>услове којих реално није ни било“ и сл.</w:t>
      </w:r>
    </w:p>
    <w:p w14:paraId="7FFCF9AD" w14:textId="0011DB19" w:rsidR="00FE53E5" w:rsidRPr="00FE53E5" w:rsidRDefault="00FE53E5" w:rsidP="00F2327E">
      <w:pPr>
        <w:pStyle w:val="Normal1"/>
        <w:jc w:val="both"/>
        <w:rPr>
          <w:i/>
          <w:iCs/>
          <w:sz w:val="22"/>
          <w:szCs w:val="22"/>
          <w:lang w:val="sr-Cyrl-RS"/>
        </w:rPr>
      </w:pPr>
      <w:r w:rsidRPr="004C087A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5.4.3. оцењује се </w:t>
      </w:r>
      <w:r w:rsidRPr="004C087A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3740C41B" w14:textId="41338CF0" w:rsidR="00F2327E" w:rsidRDefault="00F2327E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F2327E">
        <w:rPr>
          <w:b/>
          <w:bCs/>
          <w:sz w:val="22"/>
          <w:szCs w:val="22"/>
          <w:lang w:val="sr-Cyrl-RS"/>
        </w:rPr>
        <w:t>5.4.4. Родитељи активно учествују у животу и раду школе.</w:t>
      </w:r>
    </w:p>
    <w:p w14:paraId="71B2ABC0" w14:textId="2F7DC227" w:rsidR="000C5568" w:rsidRPr="009F7269" w:rsidRDefault="000C5568" w:rsidP="00F2327E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9F7269">
        <w:rPr>
          <w:rStyle w:val="myxfac"/>
          <w:sz w:val="22"/>
          <w:szCs w:val="22"/>
        </w:rPr>
        <w:t>Родитељи активно учествују у животу и раду школе (изузимајући период рестрикције активности због пандемије Covid- 19)</w:t>
      </w:r>
      <w:r w:rsidRPr="009F7269">
        <w:rPr>
          <w:rStyle w:val="myxfac"/>
          <w:sz w:val="22"/>
          <w:szCs w:val="22"/>
          <w:lang w:val="sr-Cyrl-RS"/>
        </w:rPr>
        <w:t>- на тврдњу- индикатор афирмативно је одговорило 89,3% испитаника, 6% сматра да „не“, док је 4,7% давало одговоре „донекле“, „повремено“, „не учествују сви родитељи“ и др.</w:t>
      </w:r>
      <w:r w:rsidR="004C087A" w:rsidRPr="009F7269">
        <w:rPr>
          <w:rStyle w:val="myxfac"/>
          <w:sz w:val="22"/>
          <w:szCs w:val="22"/>
          <w:lang w:val="sr-Cyrl-RS"/>
        </w:rPr>
        <w:t xml:space="preserve"> Увидом у Извештаје о реализацији ГПРШ примећује се да</w:t>
      </w:r>
      <w:r w:rsidR="00FB2928" w:rsidRPr="009F7269">
        <w:rPr>
          <w:rStyle w:val="myxfac"/>
          <w:sz w:val="22"/>
          <w:szCs w:val="22"/>
          <w:lang w:val="sr-Cyrl-RS"/>
        </w:rPr>
        <w:t xml:space="preserve"> школа планира сарадњу, да бира и предлаже пригодне активности, да су родитељи слободни да у њима учествују </w:t>
      </w:r>
      <w:r w:rsidR="00F17655" w:rsidRPr="009F7269">
        <w:rPr>
          <w:rStyle w:val="myxfac"/>
          <w:sz w:val="22"/>
          <w:szCs w:val="22"/>
          <w:lang w:val="sr-Cyrl-RS"/>
        </w:rPr>
        <w:t>али да је</w:t>
      </w:r>
      <w:r w:rsidR="00FB2928" w:rsidRPr="009F7269">
        <w:rPr>
          <w:rStyle w:val="myxfac"/>
          <w:sz w:val="22"/>
          <w:szCs w:val="22"/>
          <w:lang w:val="sr-Cyrl-RS"/>
        </w:rPr>
        <w:t xml:space="preserve"> коначно, одзив </w:t>
      </w:r>
      <w:r w:rsidR="00F17655" w:rsidRPr="009F7269">
        <w:rPr>
          <w:rStyle w:val="myxfac"/>
          <w:sz w:val="22"/>
          <w:szCs w:val="22"/>
          <w:lang w:val="sr-Cyrl-RS"/>
        </w:rPr>
        <w:t>мањи од очекиваног. Школа памти активности које су представљале лајтмотив сарадње са родитељима</w:t>
      </w:r>
      <w:r w:rsidR="000A757D" w:rsidRPr="009F7269">
        <w:rPr>
          <w:rStyle w:val="myxfac"/>
          <w:sz w:val="22"/>
          <w:szCs w:val="22"/>
          <w:lang w:val="sr-Cyrl-RS"/>
        </w:rPr>
        <w:t>,</w:t>
      </w:r>
      <w:r w:rsidR="00F17655" w:rsidRPr="009F7269">
        <w:rPr>
          <w:rStyle w:val="myxfac"/>
          <w:sz w:val="22"/>
          <w:szCs w:val="22"/>
          <w:lang w:val="sr-Cyrl-RS"/>
        </w:rPr>
        <w:t xml:space="preserve"> а које су ипак утихнуле</w:t>
      </w:r>
      <w:r w:rsidR="000A757D" w:rsidRPr="009F7269">
        <w:rPr>
          <w:rStyle w:val="myxfac"/>
          <w:sz w:val="22"/>
          <w:szCs w:val="22"/>
          <w:lang w:val="sr-Cyrl-RS"/>
        </w:rPr>
        <w:t xml:space="preserve"> управо због протекле пандемије,</w:t>
      </w:r>
      <w:r w:rsidR="00F17655" w:rsidRPr="009F7269">
        <w:rPr>
          <w:rStyle w:val="myxfac"/>
          <w:sz w:val="22"/>
          <w:szCs w:val="22"/>
          <w:lang w:val="sr-Cyrl-RS"/>
        </w:rPr>
        <w:t xml:space="preserve"> и које се уз већи напор поново покрећу (школски оркестар, Клуб наставника и родитеља</w:t>
      </w:r>
      <w:r w:rsidR="000A757D" w:rsidRPr="009F7269">
        <w:rPr>
          <w:rStyle w:val="myxfac"/>
          <w:sz w:val="22"/>
          <w:szCs w:val="22"/>
          <w:lang w:val="sr-Cyrl-RS"/>
        </w:rPr>
        <w:t xml:space="preserve"> итд.</w:t>
      </w:r>
      <w:r w:rsidR="00F17655" w:rsidRPr="009F7269">
        <w:rPr>
          <w:rStyle w:val="myxfac"/>
          <w:sz w:val="22"/>
          <w:szCs w:val="22"/>
          <w:lang w:val="sr-Cyrl-RS"/>
        </w:rPr>
        <w:t>)</w:t>
      </w:r>
      <w:r w:rsidR="004238A4" w:rsidRPr="009F7269">
        <w:rPr>
          <w:rStyle w:val="myxfac"/>
          <w:sz w:val="22"/>
          <w:szCs w:val="22"/>
          <w:lang w:val="sr-Cyrl-RS"/>
        </w:rPr>
        <w:t xml:space="preserve">. </w:t>
      </w:r>
      <w:r w:rsidR="00F17655" w:rsidRPr="009F7269">
        <w:rPr>
          <w:rStyle w:val="myxfac"/>
          <w:sz w:val="22"/>
          <w:szCs w:val="22"/>
          <w:lang w:val="sr-Cyrl-RS"/>
        </w:rPr>
        <w:t xml:space="preserve"> </w:t>
      </w:r>
    </w:p>
    <w:p w14:paraId="761F616E" w14:textId="58AF074D" w:rsidR="0057551E" w:rsidRPr="0057551E" w:rsidRDefault="0057551E" w:rsidP="00F2327E">
      <w:pPr>
        <w:pStyle w:val="Normal1"/>
        <w:jc w:val="both"/>
        <w:rPr>
          <w:rStyle w:val="myxfac"/>
          <w:i/>
          <w:iCs/>
          <w:sz w:val="22"/>
          <w:szCs w:val="22"/>
          <w:lang w:val="sr-Cyrl-RS"/>
        </w:rPr>
      </w:pPr>
      <w:r w:rsidRPr="009F7269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5.4.4. оцењује се </w:t>
      </w:r>
      <w:r w:rsidRPr="009F7269">
        <w:rPr>
          <w:b/>
          <w:bCs/>
          <w:i/>
          <w:iCs/>
          <w:sz w:val="22"/>
          <w:szCs w:val="22"/>
          <w:u w:val="single"/>
          <w:lang w:val="sr-Cyrl-RS"/>
        </w:rPr>
        <w:t xml:space="preserve">оценом </w:t>
      </w:r>
      <w:r w:rsidR="00F17655" w:rsidRPr="009F7269">
        <w:rPr>
          <w:b/>
          <w:bCs/>
          <w:i/>
          <w:iCs/>
          <w:sz w:val="22"/>
          <w:szCs w:val="22"/>
          <w:u w:val="single"/>
        </w:rPr>
        <w:t>3</w:t>
      </w:r>
      <w:r w:rsidRPr="009F7269">
        <w:rPr>
          <w:b/>
          <w:bCs/>
          <w:i/>
          <w:iCs/>
          <w:sz w:val="22"/>
          <w:szCs w:val="22"/>
          <w:u w:val="single"/>
          <w:lang w:val="sr-Cyrl-RS"/>
        </w:rPr>
        <w:t>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5741C1D9" w14:textId="54ABB21F" w:rsidR="00F2327E" w:rsidRDefault="00F2327E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F2327E">
        <w:rPr>
          <w:b/>
          <w:bCs/>
          <w:sz w:val="22"/>
          <w:szCs w:val="22"/>
          <w:lang w:val="sr-Cyrl-RS"/>
        </w:rPr>
        <w:t>5.4.5. Наставници, ученици и родитељи организују заједничке активности у циљу јачања осећања припадности школи.</w:t>
      </w:r>
    </w:p>
    <w:p w14:paraId="18AECBE2" w14:textId="19657AB2" w:rsidR="0022022B" w:rsidRDefault="0022022B" w:rsidP="0022022B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CE2075">
        <w:rPr>
          <w:rStyle w:val="myxfac"/>
          <w:sz w:val="22"/>
          <w:szCs w:val="22"/>
          <w:lang w:val="sr-Cyrl-RS"/>
        </w:rPr>
        <w:t xml:space="preserve">На питање о којим активностима је реч, односно </w:t>
      </w:r>
      <w:r w:rsidRPr="00CE2075">
        <w:rPr>
          <w:rStyle w:val="myxfac"/>
          <w:i/>
          <w:iCs/>
          <w:sz w:val="22"/>
          <w:szCs w:val="22"/>
          <w:lang w:val="sr-Cyrl-RS"/>
        </w:rPr>
        <w:t>која је</w:t>
      </w:r>
      <w:r w:rsidRPr="00CE2075">
        <w:rPr>
          <w:rStyle w:val="myxfac"/>
          <w:i/>
          <w:iCs/>
          <w:sz w:val="22"/>
          <w:szCs w:val="22"/>
        </w:rPr>
        <w:t xml:space="preserve"> активност организова</w:t>
      </w:r>
      <w:r w:rsidRPr="00CE2075">
        <w:rPr>
          <w:rStyle w:val="myxfac"/>
          <w:i/>
          <w:iCs/>
          <w:sz w:val="22"/>
          <w:szCs w:val="22"/>
          <w:lang w:val="sr-Cyrl-RS"/>
        </w:rPr>
        <w:t>на</w:t>
      </w:r>
      <w:r w:rsidRPr="00CE2075">
        <w:rPr>
          <w:rStyle w:val="myxfac"/>
          <w:i/>
          <w:iCs/>
          <w:sz w:val="22"/>
          <w:szCs w:val="22"/>
        </w:rPr>
        <w:t xml:space="preserve"> са ученицима и родитељима у последње 4 године</w:t>
      </w:r>
      <w:r>
        <w:rPr>
          <w:rStyle w:val="myxfac"/>
          <w:i/>
          <w:iCs/>
          <w:sz w:val="22"/>
          <w:szCs w:val="22"/>
          <w:lang w:val="sr-Cyrl-RS"/>
        </w:rPr>
        <w:t xml:space="preserve">, </w:t>
      </w:r>
      <w:r>
        <w:rPr>
          <w:rStyle w:val="myxfac"/>
          <w:sz w:val="22"/>
          <w:szCs w:val="22"/>
          <w:lang w:val="sr-Cyrl-RS"/>
        </w:rPr>
        <w:t xml:space="preserve">27,4% признаје да није организовало овакве активности, </w:t>
      </w:r>
      <w:r>
        <w:rPr>
          <w:rStyle w:val="myxfac"/>
          <w:sz w:val="22"/>
          <w:szCs w:val="22"/>
          <w:lang w:val="sr-Cyrl-RS"/>
        </w:rPr>
        <w:lastRenderedPageBreak/>
        <w:t>док је осталих 72,6%</w:t>
      </w:r>
      <w:r>
        <w:rPr>
          <w:rStyle w:val="myxfac"/>
          <w:sz w:val="22"/>
          <w:szCs w:val="22"/>
        </w:rPr>
        <w:t xml:space="preserve"> </w:t>
      </w:r>
      <w:r>
        <w:rPr>
          <w:rStyle w:val="myxfac"/>
          <w:sz w:val="22"/>
          <w:szCs w:val="22"/>
          <w:lang w:val="sr-Cyrl-RS"/>
        </w:rPr>
        <w:t>описало о каквим се активностима ради: хуманитарне акције, акције уређивања школског дворишта или школског простора, новогодишње/ ускршње радионице, организоване заједничке изложбе и др.</w:t>
      </w:r>
    </w:p>
    <w:p w14:paraId="3A2E1F8F" w14:textId="2CD294CF" w:rsidR="00C43A6D" w:rsidRDefault="0057551E" w:rsidP="0022022B">
      <w:pPr>
        <w:pStyle w:val="Normal1"/>
        <w:jc w:val="both"/>
        <w:rPr>
          <w:i/>
          <w:iCs/>
          <w:sz w:val="22"/>
          <w:szCs w:val="22"/>
          <w:lang w:val="sr-Cyrl-RS"/>
        </w:rPr>
      </w:pPr>
      <w:r w:rsidRPr="00BA4179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5.4.5. оцењује се </w:t>
      </w:r>
      <w:r w:rsidRPr="00BA4179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3345C878" w14:textId="3E4C8EB3" w:rsidR="004238A4" w:rsidRPr="000A757D" w:rsidRDefault="00C43A6D" w:rsidP="00C43A6D">
      <w:pPr>
        <w:pStyle w:val="Normal1"/>
        <w:jc w:val="both"/>
        <w:rPr>
          <w:b/>
          <w:bCs/>
          <w:i/>
          <w:iCs/>
          <w:color w:val="FF0000"/>
          <w:sz w:val="22"/>
          <w:szCs w:val="22"/>
          <w:lang w:val="sr-Cyrl-RS"/>
        </w:rPr>
      </w:pPr>
      <w:r w:rsidRPr="00C43A6D">
        <w:rPr>
          <w:b/>
          <w:bCs/>
          <w:sz w:val="22"/>
          <w:szCs w:val="22"/>
          <w:u w:val="single"/>
          <w:lang w:val="sr-Cyrl-RS"/>
        </w:rPr>
        <w:t>Слабости:</w:t>
      </w:r>
      <w:r w:rsidRPr="00C43A6D">
        <w:rPr>
          <w:b/>
          <w:bCs/>
          <w:sz w:val="22"/>
          <w:szCs w:val="22"/>
          <w:u w:val="single"/>
        </w:rPr>
        <w:t xml:space="preserve"> </w:t>
      </w:r>
      <w:r w:rsidR="000A757D">
        <w:rPr>
          <w:b/>
          <w:bCs/>
          <w:i/>
          <w:iCs/>
          <w:color w:val="FF0000"/>
          <w:sz w:val="22"/>
          <w:szCs w:val="22"/>
          <w:lang w:val="sr-Cyrl-RS"/>
        </w:rPr>
        <w:t xml:space="preserve"> </w:t>
      </w:r>
      <w:r w:rsidR="004238A4" w:rsidRPr="004238A4">
        <w:rPr>
          <w:b/>
          <w:bCs/>
          <w:i/>
          <w:iCs/>
          <w:sz w:val="22"/>
          <w:szCs w:val="22"/>
          <w:lang w:val="sr-Cyrl-RS"/>
        </w:rPr>
        <w:t>5.4.4. Родитељи активно учествују у животу и раду школе.</w:t>
      </w:r>
    </w:p>
    <w:p w14:paraId="65478DC1" w14:textId="29CDC947" w:rsidR="000A757D" w:rsidRDefault="00C43A6D" w:rsidP="000A757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5F153E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>Препоруке:</w:t>
      </w:r>
      <w:r w:rsidRPr="005F153E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0A757D">
        <w:rPr>
          <w:rFonts w:ascii="Times New Roman" w:eastAsia="Times New Roman" w:hAnsi="Times New Roman" w:cs="Times New Roman"/>
          <w:b/>
          <w:bCs/>
          <w:lang w:val="sr-Cyrl-RS" w:eastAsia="sr-Latn-CS"/>
        </w:rPr>
        <w:t>Мотивисати родитеље да се више укључе у рад школе и поново ангажују како у раду школског оркестра, Клуба за наставнике и родитеље, тако и у остале активности школе.</w:t>
      </w:r>
    </w:p>
    <w:p w14:paraId="0B02812A" w14:textId="259DD940" w:rsidR="00C43A6D" w:rsidRPr="000A757D" w:rsidRDefault="000A757D" w:rsidP="000A757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 xml:space="preserve"> </w:t>
      </w:r>
    </w:p>
    <w:p w14:paraId="29C74D2C" w14:textId="77777777" w:rsidR="00607FE6" w:rsidRPr="00C3401A" w:rsidRDefault="00607FE6" w:rsidP="00C43A6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u w:val="single"/>
          <w:lang w:val="ru-RU" w:eastAsia="sr-Latn-CS"/>
        </w:rPr>
      </w:pPr>
    </w:p>
    <w:p w14:paraId="7A21D92F" w14:textId="77777777" w:rsidR="00C43A6D" w:rsidRPr="004301A1" w:rsidRDefault="00C43A6D" w:rsidP="00C4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4301A1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4301A1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4301A1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7F95D15D" w14:textId="77777777" w:rsidR="00C43A6D" w:rsidRPr="004301A1" w:rsidRDefault="00C43A6D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4301A1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4301A1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4301A1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4301A1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4301A1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4301A1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4301A1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318DCF34" w14:textId="71FBDC32" w:rsidR="00C43A6D" w:rsidRPr="00C3401A" w:rsidRDefault="00C43A6D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4301A1">
        <w:rPr>
          <w:rFonts w:ascii="Times New Roman" w:hAnsi="Times New Roman" w:cs="Times New Roman"/>
          <w:lang w:val="sr-Cyrl-RS"/>
        </w:rPr>
        <w:t>Онлајн упитник „Самопроцена присутности афирмативних индикатора описаних стандардима за област квалитета ЕТОС“</w:t>
      </w:r>
    </w:p>
    <w:p w14:paraId="663B4D24" w14:textId="6195ABA8" w:rsidR="001F3B8B" w:rsidRPr="00C3401A" w:rsidRDefault="001F3B8B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hAnsi="Times New Roman" w:cs="Times New Roman"/>
          <w:lang w:val="sr-Cyrl-RS"/>
        </w:rPr>
        <w:t>Упитник о сарадњи родитеља и  школе</w:t>
      </w:r>
    </w:p>
    <w:p w14:paraId="2852BF74" w14:textId="77777777" w:rsidR="00C43A6D" w:rsidRPr="00C3401A" w:rsidRDefault="00C43A6D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4301A1">
        <w:rPr>
          <w:rFonts w:ascii="Times New Roman" w:hAnsi="Times New Roman" w:cs="Times New Roman"/>
          <w:lang w:val="sr-Cyrl-RS"/>
        </w:rPr>
        <w:t>Извештај о реализацији Годишњег плана рада школе</w:t>
      </w:r>
    </w:p>
    <w:p w14:paraId="09879C83" w14:textId="77777777" w:rsidR="00C43A6D" w:rsidRPr="00C3401A" w:rsidRDefault="00C43A6D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4301A1">
        <w:rPr>
          <w:rFonts w:ascii="Times New Roman" w:hAnsi="Times New Roman" w:cs="Times New Roman"/>
          <w:lang w:val="sr-Cyrl-RS"/>
        </w:rPr>
        <w:t>Евиденција насиља</w:t>
      </w:r>
      <w:r w:rsidRPr="004301A1">
        <w:rPr>
          <w:rFonts w:ascii="Times New Roman" w:eastAsia="Times New Roman" w:hAnsi="Times New Roman" w:cs="Times New Roman"/>
          <w:lang w:val="sr-Cyrl-RS" w:eastAsia="sr-Latn-CS"/>
        </w:rPr>
        <w:t xml:space="preserve"> (пријаве на свим нивоима, пријаве ШУ, Полицији, ЦРС, Закључци о покренутим В-Д поступцима, евиденције мера и друштвено- корисног рада и др.)</w:t>
      </w:r>
    </w:p>
    <w:p w14:paraId="328BF920" w14:textId="5F54C60F" w:rsidR="00C43A6D" w:rsidRPr="00BA4179" w:rsidRDefault="004301A1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4301A1">
        <w:rPr>
          <w:rFonts w:ascii="Times New Roman" w:eastAsia="Times New Roman" w:hAnsi="Times New Roman" w:cs="Times New Roman"/>
          <w:lang w:val="sr-Cyrl-RS" w:eastAsia="sr-Latn-CS"/>
        </w:rPr>
        <w:t>Записници састанка Савета родитеља</w:t>
      </w:r>
    </w:p>
    <w:p w14:paraId="523F209D" w14:textId="687336CF" w:rsidR="00BA4179" w:rsidRPr="004301A1" w:rsidRDefault="00BA4179" w:rsidP="00C43A6D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Записници рада Ученичког парла</w:t>
      </w:r>
      <w:r w:rsidR="005F153E">
        <w:rPr>
          <w:rFonts w:ascii="Times New Roman" w:eastAsia="Times New Roman" w:hAnsi="Times New Roman" w:cs="Times New Roman"/>
          <w:lang w:val="sr-Cyrl-RS" w:eastAsia="sr-Latn-CS"/>
        </w:rPr>
        <w:t>мента</w:t>
      </w:r>
    </w:p>
    <w:p w14:paraId="3EE1088E" w14:textId="77777777" w:rsidR="00C43A6D" w:rsidRPr="00C43A6D" w:rsidRDefault="00C43A6D" w:rsidP="00C43A6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eastAsia="sr-Latn-CS"/>
        </w:rPr>
      </w:pPr>
    </w:p>
    <w:p w14:paraId="5A1217CF" w14:textId="77777777" w:rsidR="00C43A6D" w:rsidRPr="00BA4179" w:rsidRDefault="00C43A6D" w:rsidP="00C4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 w:eastAsia="sr-Latn-CS"/>
        </w:rPr>
      </w:pPr>
      <w:proofErr w:type="spellStart"/>
      <w:r w:rsidRPr="00BA4179">
        <w:rPr>
          <w:rFonts w:ascii="Times New Roman" w:eastAsia="Times New Roman" w:hAnsi="Times New Roman" w:cs="Times New Roman"/>
          <w:b/>
          <w:lang w:eastAsia="sr-Latn-CS"/>
        </w:rPr>
        <w:t>Ниво</w:t>
      </w:r>
      <w:proofErr w:type="spellEnd"/>
      <w:r w:rsidRPr="00BA4179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BA4179">
        <w:rPr>
          <w:rFonts w:ascii="Times New Roman" w:eastAsia="Times New Roman" w:hAnsi="Times New Roman" w:cs="Times New Roman"/>
          <w:b/>
          <w:lang w:eastAsia="sr-Latn-CS"/>
        </w:rPr>
        <w:t>остварености</w:t>
      </w:r>
      <w:proofErr w:type="spellEnd"/>
      <w:r w:rsidRPr="00BA4179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proofErr w:type="spellStart"/>
      <w:r w:rsidRPr="00BA4179">
        <w:rPr>
          <w:rFonts w:ascii="Times New Roman" w:eastAsia="Times New Roman" w:hAnsi="Times New Roman" w:cs="Times New Roman"/>
          <w:b/>
          <w:lang w:eastAsia="sr-Latn-CS"/>
        </w:rPr>
        <w:t>стандарда</w:t>
      </w:r>
      <w:proofErr w:type="spellEnd"/>
      <w:r w:rsidRPr="00BA4179">
        <w:rPr>
          <w:rFonts w:ascii="Times New Roman" w:eastAsia="Times New Roman" w:hAnsi="Times New Roman" w:cs="Times New Roman"/>
          <w:b/>
          <w:lang w:eastAsia="sr-Latn-CS"/>
        </w:rPr>
        <w:t xml:space="preserve">: </w:t>
      </w:r>
      <w:r w:rsidRPr="00BA4179">
        <w:rPr>
          <w:rFonts w:ascii="Times New Roman" w:eastAsia="Times New Roman" w:hAnsi="Times New Roman" w:cs="Times New Roman"/>
          <w:b/>
          <w:lang w:val="sr-Latn-RS" w:eastAsia="sr-Latn-CS"/>
        </w:rPr>
        <w:t>4</w:t>
      </w:r>
    </w:p>
    <w:p w14:paraId="3DAF0E39" w14:textId="2E4BF1CD" w:rsidR="000A757D" w:rsidRDefault="00C43A6D" w:rsidP="00C43A6D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5F153E">
        <w:rPr>
          <w:rStyle w:val="freebirdanalyticsviewquestiontitle"/>
          <w:b/>
          <w:bCs/>
          <w:sz w:val="22"/>
          <w:szCs w:val="22"/>
          <w:u w:val="single"/>
          <w:lang w:val="sr-Cyrl-RS"/>
        </w:rPr>
        <w:t>Резиме:</w:t>
      </w:r>
      <w:r w:rsidRPr="005F153E">
        <w:rPr>
          <w:rStyle w:val="freebirdanalyticsviewquestiontitle"/>
          <w:sz w:val="22"/>
          <w:szCs w:val="22"/>
          <w:lang w:val="sr-Cyrl-RS"/>
        </w:rPr>
        <w:t xml:space="preserve"> </w:t>
      </w:r>
      <w:r w:rsidRPr="005F153E">
        <w:rPr>
          <w:rStyle w:val="freebirdanalyticsviewquestiontitle"/>
          <w:b/>
          <w:bCs/>
          <w:sz w:val="22"/>
          <w:szCs w:val="22"/>
          <w:lang w:val="sr-Cyrl-RS"/>
        </w:rPr>
        <w:t xml:space="preserve">Укупна средња вредност индикатора је </w:t>
      </w:r>
      <w:r w:rsidR="005F153E" w:rsidRPr="005F153E">
        <w:rPr>
          <w:rStyle w:val="freebirdanalyticsviewquestiontitle"/>
          <w:b/>
          <w:bCs/>
          <w:sz w:val="22"/>
          <w:szCs w:val="22"/>
          <w:lang w:val="sr-Cyrl-RS"/>
        </w:rPr>
        <w:t>3</w:t>
      </w:r>
      <w:r w:rsidRPr="005F153E">
        <w:rPr>
          <w:rStyle w:val="freebirdanalyticsviewquestiontitle"/>
          <w:b/>
          <w:bCs/>
          <w:sz w:val="22"/>
          <w:szCs w:val="22"/>
          <w:lang w:val="sr-Cyrl-RS"/>
        </w:rPr>
        <w:t>,</w:t>
      </w:r>
      <w:r w:rsidR="005F153E" w:rsidRPr="005F153E">
        <w:rPr>
          <w:rStyle w:val="freebirdanalyticsviewquestiontitle"/>
          <w:b/>
          <w:bCs/>
          <w:sz w:val="22"/>
          <w:szCs w:val="22"/>
          <w:lang w:val="sr-Cyrl-RS"/>
        </w:rPr>
        <w:t>8</w:t>
      </w:r>
      <w:r w:rsidRPr="005F153E">
        <w:rPr>
          <w:rStyle w:val="freebirdanalyticsviewquestiontitle"/>
          <w:b/>
          <w:bCs/>
          <w:sz w:val="22"/>
          <w:szCs w:val="22"/>
          <w:lang w:val="sr-Cyrl-RS"/>
        </w:rPr>
        <w:t xml:space="preserve"> што стандард 5.</w:t>
      </w:r>
      <w:r w:rsidR="005F153E" w:rsidRPr="005F153E">
        <w:rPr>
          <w:rStyle w:val="freebirdanalyticsviewquestiontitle"/>
          <w:b/>
          <w:bCs/>
          <w:sz w:val="22"/>
          <w:szCs w:val="22"/>
          <w:lang w:val="sr-Cyrl-RS"/>
        </w:rPr>
        <w:t>4</w:t>
      </w:r>
      <w:r w:rsidRPr="005F153E">
        <w:rPr>
          <w:rStyle w:val="freebirdanalyticsviewquestiontitle"/>
          <w:b/>
          <w:bCs/>
          <w:sz w:val="22"/>
          <w:szCs w:val="22"/>
          <w:lang w:val="sr-Cyrl-RS"/>
        </w:rPr>
        <w:t xml:space="preserve"> оцењује оценом 4. </w:t>
      </w:r>
      <w:r w:rsidR="00FB2213" w:rsidRPr="001F3B8B">
        <w:rPr>
          <w:rStyle w:val="freebirdanalyticsviewquestiontitle"/>
          <w:b/>
          <w:bCs/>
          <w:sz w:val="22"/>
          <w:szCs w:val="22"/>
          <w:lang w:val="sr-Cyrl-RS"/>
        </w:rPr>
        <w:t xml:space="preserve">Школа показује да има слуха за идеје и иницијативе ученика, родитеља и запослених. Потребно је повећати промоцију тих активности, односно </w:t>
      </w:r>
      <w:r w:rsidR="001F3B8B" w:rsidRPr="001F3B8B">
        <w:rPr>
          <w:rStyle w:val="freebirdanalyticsviewquestiontitle"/>
          <w:b/>
          <w:bCs/>
          <w:sz w:val="22"/>
          <w:szCs w:val="22"/>
          <w:lang w:val="sr-Cyrl-RS"/>
        </w:rPr>
        <w:t>истицати иницијаторе.</w:t>
      </w:r>
      <w:r w:rsidR="00607FE6">
        <w:rPr>
          <w:rStyle w:val="freebirdanalyticsviewquestiontitle"/>
          <w:b/>
          <w:bCs/>
          <w:sz w:val="22"/>
          <w:szCs w:val="22"/>
          <w:lang w:val="sr-Cyrl-RS"/>
        </w:rPr>
        <w:t xml:space="preserve"> </w:t>
      </w:r>
      <w:r w:rsidR="000A757D">
        <w:rPr>
          <w:rStyle w:val="freebirdanalyticsviewquestiontitle"/>
          <w:b/>
          <w:bCs/>
          <w:sz w:val="22"/>
          <w:szCs w:val="22"/>
          <w:lang w:val="sr-Cyrl-RS"/>
        </w:rPr>
        <w:t>Иницијативе Ученичког парламента треба да су бројније и чешће, а  задатак школе је да чланове Ученичког парламента и осталих тимова ученика мотивише и охрабри. То је задатак и за сарадњу са родитељима, која је добра, али за коју школа жели да буде на нивоу периода пре пандемије.</w:t>
      </w:r>
    </w:p>
    <w:p w14:paraId="06D371BF" w14:textId="77777777" w:rsidR="00AB634A" w:rsidRPr="00F46E7E" w:rsidRDefault="00AB634A" w:rsidP="00C43A6D">
      <w:pPr>
        <w:pStyle w:val="Normal1"/>
        <w:jc w:val="both"/>
        <w:rPr>
          <w:rStyle w:val="freebirdanalyticsviewquestiontitle"/>
          <w:b/>
          <w:bCs/>
          <w:sz w:val="22"/>
          <w:szCs w:val="22"/>
        </w:rPr>
      </w:pPr>
    </w:p>
    <w:tbl>
      <w:tblPr>
        <w:tblStyle w:val="Koordinatnamreatabele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3355DF" w:rsidRPr="000A757D" w14:paraId="31D51A38" w14:textId="77777777" w:rsidTr="00CA0DCF">
        <w:tc>
          <w:tcPr>
            <w:tcW w:w="9073" w:type="dxa"/>
            <w:shd w:val="clear" w:color="auto" w:fill="FBE4D5" w:themeFill="accent2" w:themeFillTint="33"/>
          </w:tcPr>
          <w:p w14:paraId="47BCD21A" w14:textId="52076095" w:rsidR="003355DF" w:rsidRPr="003355DF" w:rsidRDefault="003355DF" w:rsidP="0022022B">
            <w:pPr>
              <w:pStyle w:val="Normal1"/>
              <w:jc w:val="both"/>
              <w:rPr>
                <w:b/>
                <w:bCs/>
                <w:lang w:val="sr-Cyrl-RS"/>
              </w:rPr>
            </w:pPr>
            <w:r w:rsidRPr="0057551E">
              <w:rPr>
                <w:b/>
                <w:bCs/>
                <w:lang w:val="sr-Cyrl-RS"/>
              </w:rPr>
              <w:t>5.5. Школа је центар иновација и васпитно-образовне изузетности.</w:t>
            </w:r>
          </w:p>
        </w:tc>
      </w:tr>
    </w:tbl>
    <w:p w14:paraId="36E24E77" w14:textId="29B6CC12" w:rsidR="005B185A" w:rsidRDefault="005B185A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5B185A">
        <w:rPr>
          <w:b/>
          <w:bCs/>
          <w:sz w:val="22"/>
          <w:szCs w:val="22"/>
          <w:lang w:val="sr-Cyrl-RS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14:paraId="0EB439C2" w14:textId="77777777" w:rsidR="0057551E" w:rsidRDefault="00B128E3" w:rsidP="0057551E">
      <w:pPr>
        <w:pStyle w:val="Bezrazmaka"/>
        <w:jc w:val="both"/>
        <w:rPr>
          <w:rStyle w:val="myxfac"/>
          <w:sz w:val="22"/>
          <w:szCs w:val="22"/>
          <w:lang w:val="sr-Cyrl-RS"/>
        </w:rPr>
      </w:pPr>
      <w:r w:rsidRPr="00ED6B59">
        <w:rPr>
          <w:rStyle w:val="myxfac"/>
          <w:sz w:val="22"/>
          <w:szCs w:val="22"/>
          <w:lang w:val="sr-Cyrl-RS"/>
        </w:rPr>
        <w:t>На питање „</w:t>
      </w:r>
      <w:r w:rsidR="005B185A" w:rsidRPr="00C3401A">
        <w:rPr>
          <w:rStyle w:val="myxfac"/>
          <w:sz w:val="22"/>
          <w:szCs w:val="22"/>
          <w:lang w:val="ru-RU"/>
        </w:rPr>
        <w:t>Да ли се за нашу школу може рећи да је у широј и ужој локалној и стручној заједници препозната као центар иновација и васпитно- образовне изузетн</w:t>
      </w:r>
      <w:r w:rsidR="005B185A" w:rsidRPr="00ED6B59">
        <w:rPr>
          <w:rStyle w:val="myxfac"/>
          <w:sz w:val="22"/>
          <w:szCs w:val="22"/>
        </w:rPr>
        <w:t>o</w:t>
      </w:r>
      <w:r w:rsidR="005B185A" w:rsidRPr="00C3401A">
        <w:rPr>
          <w:rStyle w:val="myxfac"/>
          <w:sz w:val="22"/>
          <w:szCs w:val="22"/>
          <w:lang w:val="ru-RU"/>
        </w:rPr>
        <w:t>сти?</w:t>
      </w:r>
      <w:r w:rsidRPr="00ED6B59">
        <w:rPr>
          <w:rStyle w:val="myxfac"/>
          <w:sz w:val="22"/>
          <w:szCs w:val="22"/>
          <w:lang w:val="sr-Cyrl-RS"/>
        </w:rPr>
        <w:t>“</w:t>
      </w:r>
      <w:r w:rsidR="00ED6B59">
        <w:rPr>
          <w:rStyle w:val="myxfac"/>
          <w:sz w:val="22"/>
          <w:szCs w:val="22"/>
          <w:lang w:val="sr-Cyrl-RS"/>
        </w:rPr>
        <w:t xml:space="preserve"> 44% испитаника </w:t>
      </w:r>
      <w:r w:rsidR="002579DB">
        <w:rPr>
          <w:rStyle w:val="myxfac"/>
          <w:sz w:val="22"/>
          <w:szCs w:val="22"/>
          <w:lang w:val="sr-Cyrl-RS"/>
        </w:rPr>
        <w:t xml:space="preserve">даје </w:t>
      </w:r>
      <w:r w:rsidR="008865E8">
        <w:rPr>
          <w:rStyle w:val="myxfac"/>
          <w:sz w:val="22"/>
          <w:szCs w:val="22"/>
          <w:lang w:val="sr-Cyrl-RS"/>
        </w:rPr>
        <w:t>одговор највишег ранга</w:t>
      </w:r>
      <w:r w:rsidR="00ED6B59">
        <w:rPr>
          <w:rStyle w:val="myxfac"/>
          <w:sz w:val="22"/>
          <w:szCs w:val="22"/>
          <w:lang w:val="sr-Cyrl-RS"/>
        </w:rPr>
        <w:t xml:space="preserve">, </w:t>
      </w:r>
      <w:r w:rsidR="00507D62">
        <w:rPr>
          <w:rStyle w:val="myxfac"/>
          <w:sz w:val="22"/>
          <w:szCs w:val="22"/>
          <w:lang w:val="sr-Cyrl-RS"/>
        </w:rPr>
        <w:t>45,2%</w:t>
      </w:r>
      <w:r w:rsidR="00231C61">
        <w:rPr>
          <w:rStyle w:val="myxfac"/>
          <w:sz w:val="22"/>
          <w:szCs w:val="22"/>
          <w:lang w:val="sr-Cyrl-RS"/>
        </w:rPr>
        <w:t xml:space="preserve"> </w:t>
      </w:r>
      <w:r w:rsidR="008865E8">
        <w:rPr>
          <w:rStyle w:val="myxfac"/>
          <w:sz w:val="22"/>
          <w:szCs w:val="22"/>
          <w:lang w:val="sr-Cyrl-RS"/>
        </w:rPr>
        <w:t>нешто нижег, 8,3% још нижег а тек 2,4% испитаника сматра да се тврдња „нипошто“ не односи на нашу школу.</w:t>
      </w:r>
      <w:r w:rsidR="0057551E">
        <w:rPr>
          <w:rStyle w:val="myxfac"/>
          <w:sz w:val="22"/>
          <w:szCs w:val="22"/>
          <w:lang w:val="sr-Cyrl-RS"/>
        </w:rPr>
        <w:t xml:space="preserve"> </w:t>
      </w:r>
    </w:p>
    <w:p w14:paraId="404F3522" w14:textId="209A46CE" w:rsidR="0057551E" w:rsidRDefault="0057551E" w:rsidP="0057551E">
      <w:pPr>
        <w:pStyle w:val="Bezrazmaka"/>
        <w:jc w:val="both"/>
        <w:rPr>
          <w:i/>
          <w:iCs/>
          <w:sz w:val="22"/>
          <w:szCs w:val="22"/>
          <w:lang w:val="sr-Cyrl-RS"/>
        </w:rPr>
      </w:pPr>
      <w:r w:rsidRPr="00722E1F">
        <w:rPr>
          <w:i/>
          <w:iCs/>
          <w:sz w:val="22"/>
          <w:szCs w:val="22"/>
          <w:lang w:val="sr-Cyrl-RS"/>
        </w:rPr>
        <w:t>Укупна средња вредност твдњи је 3,</w:t>
      </w:r>
      <w:r>
        <w:rPr>
          <w:i/>
          <w:iCs/>
          <w:sz w:val="22"/>
          <w:szCs w:val="22"/>
          <w:lang w:val="sr-Cyrl-RS"/>
        </w:rPr>
        <w:t>3</w:t>
      </w:r>
      <w:r w:rsidRPr="00722E1F">
        <w:rPr>
          <w:i/>
          <w:iCs/>
          <w:sz w:val="22"/>
          <w:szCs w:val="22"/>
          <w:lang w:val="sr-Cyrl-RS"/>
        </w:rPr>
        <w:t xml:space="preserve"> што индикатору 5.</w:t>
      </w:r>
      <w:r>
        <w:rPr>
          <w:i/>
          <w:iCs/>
          <w:sz w:val="22"/>
          <w:szCs w:val="22"/>
          <w:lang w:val="sr-Cyrl-RS"/>
        </w:rPr>
        <w:t>5</w:t>
      </w:r>
      <w:r w:rsidRPr="00722E1F">
        <w:rPr>
          <w:i/>
          <w:iCs/>
          <w:sz w:val="22"/>
          <w:szCs w:val="22"/>
          <w:lang w:val="sr-Cyrl-RS"/>
        </w:rPr>
        <w:t>.</w:t>
      </w:r>
      <w:r>
        <w:rPr>
          <w:i/>
          <w:iCs/>
          <w:sz w:val="22"/>
          <w:szCs w:val="22"/>
          <w:lang w:val="sr-Cyrl-RS"/>
        </w:rPr>
        <w:t>1</w:t>
      </w:r>
      <w:r w:rsidRPr="00722E1F">
        <w:rPr>
          <w:i/>
          <w:iCs/>
          <w:sz w:val="22"/>
          <w:szCs w:val="22"/>
          <w:lang w:val="sr-Cyrl-RS"/>
        </w:rPr>
        <w:t xml:space="preserve">. даје </w:t>
      </w:r>
      <w:r w:rsidRPr="000A3E9A">
        <w:rPr>
          <w:i/>
          <w:iCs/>
          <w:sz w:val="22"/>
          <w:szCs w:val="22"/>
          <w:lang w:val="sr-Cyrl-RS"/>
        </w:rPr>
        <w:t>оцену 3.</w:t>
      </w:r>
      <w:r w:rsidRPr="00722E1F">
        <w:rPr>
          <w:i/>
          <w:iCs/>
          <w:sz w:val="22"/>
          <w:szCs w:val="22"/>
          <w:lang w:val="sr-Cyrl-RS"/>
        </w:rPr>
        <w:t xml:space="preserve"> </w:t>
      </w:r>
    </w:p>
    <w:p w14:paraId="4C687D5D" w14:textId="77777777" w:rsidR="0057551E" w:rsidRPr="0057551E" w:rsidRDefault="0057551E" w:rsidP="0057551E">
      <w:pPr>
        <w:pStyle w:val="Bezrazmaka"/>
        <w:jc w:val="both"/>
        <w:rPr>
          <w:rStyle w:val="myxfac"/>
          <w:i/>
          <w:iCs/>
          <w:sz w:val="22"/>
          <w:szCs w:val="22"/>
          <w:lang w:val="sr-Cyrl-RS"/>
        </w:rPr>
      </w:pPr>
    </w:p>
    <w:p w14:paraId="62ABE445" w14:textId="33620EEA" w:rsidR="00A86D59" w:rsidRDefault="00A86D59" w:rsidP="00A91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91155">
        <w:rPr>
          <w:rStyle w:val="myxfac"/>
          <w:rFonts w:ascii="Times New Roman" w:hAnsi="Times New Roman" w:cs="Times New Roman"/>
          <w:lang w:val="sr-Cyrl-RS"/>
        </w:rPr>
        <w:t>Наставници су позвани да н</w:t>
      </w:r>
      <w:r w:rsidRPr="00C3401A">
        <w:rPr>
          <w:rStyle w:val="myxfac"/>
          <w:rFonts w:ascii="Times New Roman" w:hAnsi="Times New Roman" w:cs="Times New Roman"/>
          <w:lang w:val="ru-RU"/>
        </w:rPr>
        <w:t>авед</w:t>
      </w:r>
      <w:r w:rsidRPr="00A91155">
        <w:rPr>
          <w:rStyle w:val="myxfac"/>
          <w:rFonts w:ascii="Times New Roman" w:hAnsi="Times New Roman" w:cs="Times New Roman"/>
          <w:lang w:val="sr-Cyrl-RS"/>
        </w:rPr>
        <w:t>у</w:t>
      </w:r>
      <w:r w:rsidRPr="00C3401A">
        <w:rPr>
          <w:rStyle w:val="myxfac"/>
          <w:rFonts w:ascii="Times New Roman" w:hAnsi="Times New Roman" w:cs="Times New Roman"/>
          <w:lang w:val="ru-RU"/>
        </w:rPr>
        <w:t xml:space="preserve"> једну иновацију која је у школи заживела</w:t>
      </w:r>
      <w:r w:rsidRPr="00A91155">
        <w:rPr>
          <w:rStyle w:val="myxfac"/>
          <w:rFonts w:ascii="Times New Roman" w:hAnsi="Times New Roman" w:cs="Times New Roman"/>
          <w:lang w:val="sr-Cyrl-RS"/>
        </w:rPr>
        <w:t xml:space="preserve"> </w:t>
      </w:r>
      <w:r w:rsidR="00C5148C" w:rsidRPr="00A91155">
        <w:rPr>
          <w:rStyle w:val="myxfac"/>
          <w:rFonts w:ascii="Times New Roman" w:hAnsi="Times New Roman" w:cs="Times New Roman"/>
          <w:lang w:val="sr-Cyrl-RS"/>
        </w:rPr>
        <w:t xml:space="preserve">и </w:t>
      </w:r>
      <w:r w:rsidRPr="00A91155">
        <w:rPr>
          <w:rStyle w:val="myxfac"/>
          <w:rFonts w:ascii="Times New Roman" w:hAnsi="Times New Roman" w:cs="Times New Roman"/>
          <w:lang w:val="sr-Cyrl-RS"/>
        </w:rPr>
        <w:t>за коју процењују</w:t>
      </w:r>
      <w:r w:rsidRPr="00C3401A">
        <w:rPr>
          <w:rStyle w:val="myxfac"/>
          <w:rFonts w:ascii="Times New Roman" w:hAnsi="Times New Roman" w:cs="Times New Roman"/>
          <w:lang w:val="ru-RU"/>
        </w:rPr>
        <w:t xml:space="preserve"> </w:t>
      </w:r>
      <w:r w:rsidR="00C5148C" w:rsidRPr="00A91155">
        <w:rPr>
          <w:rStyle w:val="myxfac"/>
          <w:rFonts w:ascii="Times New Roman" w:hAnsi="Times New Roman" w:cs="Times New Roman"/>
          <w:lang w:val="sr-Cyrl-RS"/>
        </w:rPr>
        <w:t>да</w:t>
      </w:r>
      <w:r w:rsidRPr="00C3401A">
        <w:rPr>
          <w:rStyle w:val="myxfac"/>
          <w:rFonts w:ascii="Times New Roman" w:hAnsi="Times New Roman" w:cs="Times New Roman"/>
          <w:lang w:val="ru-RU"/>
        </w:rPr>
        <w:t xml:space="preserve"> има посебан васпитно- образовни значај. </w:t>
      </w:r>
      <w:r w:rsidR="00C5148C" w:rsidRPr="00A91155">
        <w:rPr>
          <w:rStyle w:val="myxfac"/>
          <w:rFonts w:ascii="Times New Roman" w:hAnsi="Times New Roman" w:cs="Times New Roman"/>
          <w:lang w:val="sr-Cyrl-RS"/>
        </w:rPr>
        <w:t>Најфреквентнији одговор је „Космоплов“ (13,3%), за њим „</w:t>
      </w:r>
      <w:r w:rsidR="00C5148C" w:rsidRPr="00A91155">
        <w:rPr>
          <w:rFonts w:ascii="Times New Roman" w:hAnsi="Times New Roman" w:cs="Times New Roman"/>
          <w:lang w:val="sr-Cyrl-RS"/>
        </w:rPr>
        <w:t>Сарадња са Гете институтом (језички испити)“ и „А</w:t>
      </w:r>
      <w:r w:rsidR="00A23DB3">
        <w:rPr>
          <w:rFonts w:ascii="Times New Roman" w:hAnsi="Times New Roman" w:cs="Times New Roman"/>
          <w:lang w:val="sr-Cyrl-RS"/>
        </w:rPr>
        <w:t>-</w:t>
      </w:r>
      <w:r w:rsidR="00C5148C" w:rsidRPr="00A91155">
        <w:rPr>
          <w:rFonts w:ascii="Times New Roman" w:hAnsi="Times New Roman" w:cs="Times New Roman"/>
          <w:lang w:val="sr-Cyrl-RS"/>
        </w:rPr>
        <w:t xml:space="preserve">Б модел“ са по 10,6% заступљености, </w:t>
      </w:r>
      <w:r w:rsidR="0057551E">
        <w:rPr>
          <w:rFonts w:ascii="Times New Roman" w:hAnsi="Times New Roman" w:cs="Times New Roman"/>
          <w:lang w:val="sr-Cyrl-RS"/>
        </w:rPr>
        <w:t>д</w:t>
      </w:r>
      <w:r w:rsidR="00C5148C" w:rsidRPr="00A91155">
        <w:rPr>
          <w:rFonts w:ascii="Times New Roman" w:hAnsi="Times New Roman" w:cs="Times New Roman"/>
          <w:lang w:val="sr-Cyrl-RS"/>
        </w:rPr>
        <w:t>игитализација (интерактивне табле)</w:t>
      </w:r>
      <w:r w:rsidR="00C5148C" w:rsidRPr="00C3401A">
        <w:rPr>
          <w:rFonts w:ascii="Times New Roman" w:hAnsi="Times New Roman" w:cs="Times New Roman"/>
          <w:lang w:val="ru-RU"/>
        </w:rPr>
        <w:t xml:space="preserve">  9,3%</w:t>
      </w:r>
      <w:r w:rsidR="00C5148C" w:rsidRPr="00A91155">
        <w:rPr>
          <w:rFonts w:ascii="Times New Roman" w:hAnsi="Times New Roman" w:cs="Times New Roman"/>
          <w:lang w:val="sr-Cyrl-RS"/>
        </w:rPr>
        <w:t xml:space="preserve">, „Друг за пример“ 8%, Хуманитарни концерти  6,7%. Преосталих 41% одговарало је </w:t>
      </w:r>
      <w:r w:rsidR="00A91155" w:rsidRPr="00A91155">
        <w:rPr>
          <w:rFonts w:ascii="Times New Roman" w:hAnsi="Times New Roman" w:cs="Times New Roman"/>
          <w:lang w:val="sr-Cyrl-RS"/>
        </w:rPr>
        <w:t xml:space="preserve">другачије: Интеркултурални дани, </w:t>
      </w:r>
      <w:r w:rsidR="00A91155">
        <w:rPr>
          <w:rFonts w:ascii="Times New Roman" w:hAnsi="Times New Roman" w:cs="Times New Roman"/>
          <w:lang w:val="sr-Cyrl-RS"/>
        </w:rPr>
        <w:t>с</w:t>
      </w:r>
      <w:r w:rsidR="00A91155" w:rsidRPr="00A91155">
        <w:rPr>
          <w:rFonts w:ascii="Times New Roman" w:hAnsi="Times New Roman" w:cs="Times New Roman"/>
          <w:lang w:val="sr-Cyrl-RS"/>
        </w:rPr>
        <w:t xml:space="preserve">портиста генерације, Школа за родитеље, Здраво растимо, Ђак репортер, </w:t>
      </w:r>
      <w:r w:rsidR="00A91155">
        <w:rPr>
          <w:rFonts w:ascii="Times New Roman" w:hAnsi="Times New Roman" w:cs="Times New Roman"/>
          <w:lang w:val="sr-Cyrl-RS"/>
        </w:rPr>
        <w:t>т</w:t>
      </w:r>
      <w:r w:rsidR="00A91155" w:rsidRPr="00A91155">
        <w:rPr>
          <w:rFonts w:ascii="Times New Roman" w:hAnsi="Times New Roman" w:cs="Times New Roman"/>
          <w:lang w:val="sr-Cyrl-RS"/>
        </w:rPr>
        <w:t xml:space="preserve">енис, </w:t>
      </w:r>
      <w:r w:rsidR="00A91155" w:rsidRPr="00A91155">
        <w:rPr>
          <w:rFonts w:ascii="Times New Roman" w:hAnsi="Times New Roman" w:cs="Times New Roman"/>
          <w:lang w:val="sr-Cyrl-RS"/>
        </w:rPr>
        <w:lastRenderedPageBreak/>
        <w:t xml:space="preserve">припремна настава за ђаке прваке (учење српског језика), школски оркестар, </w:t>
      </w:r>
      <w:r w:rsidR="00A91155">
        <w:rPr>
          <w:rFonts w:ascii="Times New Roman" w:eastAsia="Times New Roman" w:hAnsi="Times New Roman" w:cs="Times New Roman"/>
          <w:lang w:val="sr-Cyrl-RS" w:eastAsia="sr-Latn-RS"/>
        </w:rPr>
        <w:t>ш</w:t>
      </w:r>
      <w:r w:rsidR="00A91155" w:rsidRPr="00C3401A">
        <w:rPr>
          <w:rFonts w:ascii="Times New Roman" w:eastAsia="Times New Roman" w:hAnsi="Times New Roman" w:cs="Times New Roman"/>
          <w:lang w:val="ru-RU" w:eastAsia="sr-Latn-RS"/>
        </w:rPr>
        <w:t xml:space="preserve">кола вежбаоница за студенте Учитељског </w:t>
      </w:r>
      <w:r w:rsidR="009F7269">
        <w:rPr>
          <w:rFonts w:ascii="Times New Roman" w:eastAsia="Times New Roman" w:hAnsi="Times New Roman" w:cs="Times New Roman"/>
          <w:lang w:val="ru-RU" w:eastAsia="sr-Latn-RS"/>
        </w:rPr>
        <w:t>ф</w:t>
      </w:r>
      <w:r w:rsidR="00A91155" w:rsidRPr="00C3401A">
        <w:rPr>
          <w:rFonts w:ascii="Times New Roman" w:eastAsia="Times New Roman" w:hAnsi="Times New Roman" w:cs="Times New Roman"/>
          <w:lang w:val="ru-RU" w:eastAsia="sr-Latn-RS"/>
        </w:rPr>
        <w:t>акултета</w:t>
      </w:r>
      <w:r w:rsidR="009F7269">
        <w:rPr>
          <w:rFonts w:ascii="Times New Roman" w:eastAsia="Times New Roman" w:hAnsi="Times New Roman" w:cs="Times New Roman"/>
          <w:lang w:val="ru-RU" w:eastAsia="sr-Latn-RS"/>
        </w:rPr>
        <w:t xml:space="preserve"> на мађарском наставном језику</w:t>
      </w:r>
      <w:r w:rsidR="00A91155" w:rsidRPr="00A91155">
        <w:rPr>
          <w:rFonts w:ascii="Times New Roman" w:eastAsia="Times New Roman" w:hAnsi="Times New Roman" w:cs="Times New Roman"/>
          <w:lang w:val="sr-Cyrl-RS" w:eastAsia="sr-Latn-RS"/>
        </w:rPr>
        <w:t xml:space="preserve"> и др.</w:t>
      </w:r>
    </w:p>
    <w:p w14:paraId="7DBA540E" w14:textId="037594C4" w:rsidR="0057551E" w:rsidRPr="00011BE4" w:rsidRDefault="0057551E" w:rsidP="00011BE4">
      <w:pPr>
        <w:pStyle w:val="Normal1"/>
        <w:jc w:val="both"/>
        <w:rPr>
          <w:i/>
          <w:iCs/>
          <w:lang w:val="sr-Cyrl-RS"/>
        </w:rPr>
      </w:pPr>
      <w:r w:rsidRPr="00A23DB3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5.5.1. оцењује се </w:t>
      </w:r>
      <w:r w:rsidRPr="00A23DB3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  <w:r w:rsidRPr="00E07E09">
        <w:rPr>
          <w:i/>
          <w:iCs/>
          <w:sz w:val="22"/>
          <w:szCs w:val="22"/>
          <w:lang w:val="sr-Cyrl-RS"/>
        </w:rPr>
        <w:t xml:space="preserve"> </w:t>
      </w:r>
    </w:p>
    <w:p w14:paraId="22E8F663" w14:textId="459D96F5" w:rsidR="005B185A" w:rsidRDefault="005B185A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5B185A">
        <w:rPr>
          <w:b/>
          <w:bCs/>
          <w:sz w:val="22"/>
          <w:szCs w:val="22"/>
          <w:lang w:val="sr-Cyrl-RS"/>
        </w:rPr>
        <w:t>5.5.2. Наставници континуирано преиспитују сопствену васпитно-образовну праксу, мењају је и унапређују.</w:t>
      </w:r>
    </w:p>
    <w:p w14:paraId="49B517E9" w14:textId="0C563F8A" w:rsidR="00C738D3" w:rsidRDefault="00C738D3" w:rsidP="005B185A">
      <w:pPr>
        <w:pStyle w:val="Normal1"/>
        <w:jc w:val="both"/>
        <w:rPr>
          <w:rStyle w:val="myxfac"/>
          <w:sz w:val="22"/>
          <w:szCs w:val="22"/>
          <w:lang w:val="sr-Cyrl-RS"/>
        </w:rPr>
      </w:pPr>
      <w:r w:rsidRPr="00147B10">
        <w:rPr>
          <w:rStyle w:val="myxfac"/>
          <w:sz w:val="22"/>
          <w:szCs w:val="22"/>
        </w:rPr>
        <w:t xml:space="preserve">На скали од 1 до 4 </w:t>
      </w:r>
      <w:r w:rsidRPr="00147B10">
        <w:rPr>
          <w:rStyle w:val="myxfac"/>
          <w:sz w:val="22"/>
          <w:szCs w:val="22"/>
          <w:lang w:val="sr-Cyrl-RS"/>
        </w:rPr>
        <w:t>испитаници је требало да процене</w:t>
      </w:r>
      <w:r w:rsidRPr="00147B10">
        <w:rPr>
          <w:rStyle w:val="myxfac"/>
          <w:sz w:val="22"/>
          <w:szCs w:val="22"/>
        </w:rPr>
        <w:t xml:space="preserve"> степен редовитог преиспитивања и мењања сопствене васпитно-образовне праксе у циљу њеног унапређења.</w:t>
      </w:r>
      <w:r w:rsidRPr="00147B10">
        <w:rPr>
          <w:rStyle w:val="myxfac"/>
          <w:sz w:val="22"/>
          <w:szCs w:val="22"/>
          <w:lang w:val="sr-Cyrl-RS"/>
        </w:rPr>
        <w:t xml:space="preserve"> 45,2% процењује да је веома присутан сте</w:t>
      </w:r>
      <w:r w:rsidR="00147B10" w:rsidRPr="00147B10">
        <w:rPr>
          <w:rStyle w:val="myxfac"/>
          <w:sz w:val="22"/>
          <w:szCs w:val="22"/>
          <w:lang w:val="sr-Cyrl-RS"/>
        </w:rPr>
        <w:t>пен континуираног преиспитивања и мењања сопствене праксе, нешто виши проценат (52,4%) сматра да је присутан у већој мери док 2,4% сматра да је степен присутан у мањој мери. Да не постоји таква самоевалуација не мисли ни један испитаник.</w:t>
      </w:r>
      <w:r w:rsidR="00011BE4">
        <w:rPr>
          <w:rStyle w:val="myxfac"/>
          <w:sz w:val="22"/>
          <w:szCs w:val="22"/>
          <w:lang w:val="sr-Cyrl-RS"/>
        </w:rPr>
        <w:t xml:space="preserve"> </w:t>
      </w:r>
      <w:r w:rsidR="00011BE4" w:rsidRPr="00722E1F">
        <w:rPr>
          <w:i/>
          <w:iCs/>
          <w:sz w:val="22"/>
          <w:szCs w:val="22"/>
          <w:lang w:val="sr-Cyrl-RS"/>
        </w:rPr>
        <w:t xml:space="preserve">Укупна средња вредност твдњи је </w:t>
      </w:r>
      <w:r w:rsidR="00011BE4" w:rsidRPr="007E7BE9">
        <w:rPr>
          <w:b/>
          <w:bCs/>
          <w:i/>
          <w:iCs/>
          <w:sz w:val="22"/>
          <w:szCs w:val="22"/>
          <w:lang w:val="sr-Cyrl-RS"/>
        </w:rPr>
        <w:t>3,</w:t>
      </w:r>
      <w:r w:rsidR="007E7BE9" w:rsidRPr="007E7BE9">
        <w:rPr>
          <w:b/>
          <w:bCs/>
          <w:i/>
          <w:iCs/>
          <w:sz w:val="22"/>
          <w:szCs w:val="22"/>
          <w:lang w:val="sr-Cyrl-RS"/>
        </w:rPr>
        <w:t>4</w:t>
      </w:r>
      <w:r w:rsidR="007E7BE9">
        <w:rPr>
          <w:i/>
          <w:iCs/>
          <w:sz w:val="22"/>
          <w:szCs w:val="22"/>
          <w:lang w:val="sr-Cyrl-RS"/>
        </w:rPr>
        <w:t>.</w:t>
      </w:r>
    </w:p>
    <w:p w14:paraId="3146A2F2" w14:textId="6995EAEF" w:rsidR="00D10DCB" w:rsidRDefault="00DA5630" w:rsidP="00E1271B">
      <w:pPr>
        <w:jc w:val="both"/>
        <w:rPr>
          <w:rStyle w:val="myxfac"/>
          <w:rFonts w:ascii="Times New Roman" w:hAnsi="Times New Roman" w:cs="Times New Roman"/>
          <w:lang w:val="sr-Cyrl-RS"/>
        </w:rPr>
      </w:pPr>
      <w:r w:rsidRPr="00E1271B">
        <w:rPr>
          <w:rStyle w:val="myxfac"/>
          <w:rFonts w:ascii="Times New Roman" w:hAnsi="Times New Roman" w:cs="Times New Roman"/>
          <w:lang w:val="sr-Cyrl-RS"/>
        </w:rPr>
        <w:t>Коначно</w:t>
      </w:r>
      <w:r w:rsidR="00D10DCB" w:rsidRPr="00E1271B">
        <w:rPr>
          <w:rStyle w:val="myxfac"/>
          <w:rFonts w:ascii="Times New Roman" w:hAnsi="Times New Roman" w:cs="Times New Roman"/>
          <w:lang w:val="sr-Cyrl-RS"/>
        </w:rPr>
        <w:t>, наставници, учитељи и стручни сарадници су н</w:t>
      </w:r>
      <w:r w:rsidR="00D10DCB" w:rsidRPr="00C3401A">
        <w:rPr>
          <w:rStyle w:val="myxfac"/>
          <w:rFonts w:ascii="Times New Roman" w:hAnsi="Times New Roman" w:cs="Times New Roman"/>
          <w:lang w:val="ru-RU"/>
        </w:rPr>
        <w:t>аве</w:t>
      </w:r>
      <w:r w:rsidR="00D10DCB" w:rsidRPr="00E1271B">
        <w:rPr>
          <w:rStyle w:val="myxfac"/>
          <w:rFonts w:ascii="Times New Roman" w:hAnsi="Times New Roman" w:cs="Times New Roman"/>
          <w:lang w:val="sr-Cyrl-RS"/>
        </w:rPr>
        <w:t>ли</w:t>
      </w:r>
      <w:r w:rsidR="00D10DCB" w:rsidRPr="00C3401A">
        <w:rPr>
          <w:rStyle w:val="myxfac"/>
          <w:rFonts w:ascii="Times New Roman" w:hAnsi="Times New Roman" w:cs="Times New Roman"/>
          <w:lang w:val="ru-RU"/>
        </w:rPr>
        <w:t xml:space="preserve"> неку промену коју сте увели у своју васпитно- образовну праксу а да је резултат </w:t>
      </w:r>
      <w:r w:rsidR="00D10DCB" w:rsidRPr="00E1271B">
        <w:rPr>
          <w:rStyle w:val="myxfac"/>
          <w:rFonts w:ascii="Times New Roman" w:hAnsi="Times New Roman" w:cs="Times New Roman"/>
          <w:lang w:val="sr-Cyrl-RS"/>
        </w:rPr>
        <w:t>њиховог</w:t>
      </w:r>
      <w:r w:rsidR="00D10DCB" w:rsidRPr="00C3401A">
        <w:rPr>
          <w:rStyle w:val="myxfac"/>
          <w:rFonts w:ascii="Times New Roman" w:hAnsi="Times New Roman" w:cs="Times New Roman"/>
          <w:lang w:val="ru-RU"/>
        </w:rPr>
        <w:t xml:space="preserve"> промишљања у циљу њеног унапређења.</w:t>
      </w:r>
      <w:r w:rsidR="00D10DCB" w:rsidRPr="00E1271B">
        <w:rPr>
          <w:rStyle w:val="myxfac"/>
          <w:rFonts w:ascii="Times New Roman" w:hAnsi="Times New Roman" w:cs="Times New Roman"/>
          <w:lang w:val="sr-Cyrl-RS"/>
        </w:rPr>
        <w:t xml:space="preserve"> Према прегледу резултата, најв</w:t>
      </w:r>
      <w:r w:rsidR="006C6F0F" w:rsidRPr="00E1271B">
        <w:rPr>
          <w:rStyle w:val="myxfac"/>
          <w:rFonts w:ascii="Times New Roman" w:hAnsi="Times New Roman" w:cs="Times New Roman"/>
          <w:lang w:val="sr-Cyrl-RS"/>
        </w:rPr>
        <w:t>еће промене су се догодиле на пољу  метода и методичке праксе (</w:t>
      </w:r>
      <w:r w:rsidR="00414544" w:rsidRPr="00E1271B">
        <w:rPr>
          <w:rStyle w:val="myxfac"/>
          <w:rFonts w:ascii="Times New Roman" w:hAnsi="Times New Roman" w:cs="Times New Roman"/>
          <w:lang w:val="sr-Cyrl-RS"/>
        </w:rPr>
        <w:t>36,2%</w:t>
      </w:r>
      <w:r w:rsidR="006C6F0F" w:rsidRPr="00E1271B">
        <w:rPr>
          <w:rStyle w:val="myxfac"/>
          <w:rFonts w:ascii="Times New Roman" w:hAnsi="Times New Roman" w:cs="Times New Roman"/>
          <w:lang w:val="sr-Cyrl-RS"/>
        </w:rPr>
        <w:t>)</w:t>
      </w:r>
      <w:r w:rsidR="00414544" w:rsidRPr="00E1271B">
        <w:rPr>
          <w:rStyle w:val="myxfac"/>
          <w:rFonts w:ascii="Times New Roman" w:hAnsi="Times New Roman" w:cs="Times New Roman"/>
          <w:lang w:val="sr-Cyrl-RS"/>
        </w:rPr>
        <w:t>, потом коришћења ИКТ</w:t>
      </w:r>
      <w:r w:rsidR="0028564B" w:rsidRPr="00E1271B">
        <w:rPr>
          <w:rStyle w:val="myxfac"/>
          <w:rFonts w:ascii="Times New Roman" w:hAnsi="Times New Roman" w:cs="Times New Roman"/>
          <w:lang w:val="sr-Cyrl-RS"/>
        </w:rPr>
        <w:t xml:space="preserve"> иновативних решења у настави (29%), до промена у самом приступу- осве</w:t>
      </w:r>
      <w:r w:rsidR="007E7BE9">
        <w:rPr>
          <w:rStyle w:val="myxfac"/>
          <w:rFonts w:ascii="Times New Roman" w:hAnsi="Times New Roman" w:cs="Times New Roman"/>
          <w:lang w:val="sr-Cyrl-RS"/>
        </w:rPr>
        <w:t>ш</w:t>
      </w:r>
      <w:r w:rsidR="0028564B" w:rsidRPr="00E1271B">
        <w:rPr>
          <w:rStyle w:val="myxfac"/>
          <w:rFonts w:ascii="Times New Roman" w:hAnsi="Times New Roman" w:cs="Times New Roman"/>
          <w:lang w:val="sr-Cyrl-RS"/>
        </w:rPr>
        <w:t xml:space="preserve">ћен </w:t>
      </w:r>
      <w:r w:rsidR="00E1271B" w:rsidRPr="00E1271B">
        <w:rPr>
          <w:rStyle w:val="myxfac"/>
          <w:rFonts w:ascii="Times New Roman" w:hAnsi="Times New Roman" w:cs="Times New Roman"/>
          <w:lang w:val="sr-Cyrl-RS"/>
        </w:rPr>
        <w:t>принцип индивидуализације (14%). Такође, један део испитаника није навео одговор или није сигуран (20,7%).</w:t>
      </w:r>
      <w:r w:rsidR="00A968B9">
        <w:rPr>
          <w:rStyle w:val="myxfac"/>
          <w:rFonts w:ascii="Times New Roman" w:hAnsi="Times New Roman" w:cs="Times New Roman"/>
          <w:lang w:val="sr-Cyrl-RS"/>
        </w:rPr>
        <w:t xml:space="preserve"> </w:t>
      </w:r>
    </w:p>
    <w:p w14:paraId="4E2C62B0" w14:textId="1EED2743" w:rsidR="00A968B9" w:rsidRDefault="00A968B9" w:rsidP="00E1271B">
      <w:pPr>
        <w:jc w:val="both"/>
        <w:rPr>
          <w:rStyle w:val="myxfac"/>
          <w:rFonts w:ascii="Times New Roman" w:hAnsi="Times New Roman" w:cs="Times New Roman"/>
          <w:lang w:val="sr-Cyrl-RS"/>
        </w:rPr>
      </w:pPr>
      <w:r>
        <w:rPr>
          <w:rStyle w:val="myxfac"/>
          <w:rFonts w:ascii="Times New Roman" w:hAnsi="Times New Roman" w:cs="Times New Roman"/>
          <w:lang w:val="sr-Cyrl-RS"/>
        </w:rPr>
        <w:t>Одговори у категорији „метода и методичке праксе“ тичу се промена у организацији непосредног рада на часу, нпр. „изокренута учионица“, вршњачко учење, НТЦ- методе, увођење система „малих награда“ итд.</w:t>
      </w:r>
    </w:p>
    <w:p w14:paraId="2F40A28E" w14:textId="58DEC4BF" w:rsidR="00DA5630" w:rsidRDefault="00A968B9" w:rsidP="00385F23">
      <w:pPr>
        <w:jc w:val="both"/>
        <w:rPr>
          <w:rStyle w:val="myxfac"/>
          <w:rFonts w:ascii="Times New Roman" w:hAnsi="Times New Roman" w:cs="Times New Roman"/>
          <w:lang w:val="sr-Cyrl-RS"/>
        </w:rPr>
      </w:pPr>
      <w:r>
        <w:rPr>
          <w:rStyle w:val="myxfac"/>
          <w:rFonts w:ascii="Times New Roman" w:hAnsi="Times New Roman" w:cs="Times New Roman"/>
          <w:lang w:val="sr-Cyrl-RS"/>
        </w:rPr>
        <w:t>Категорију „ИКТ иновативних решења</w:t>
      </w:r>
      <w:r w:rsidR="0084406D">
        <w:rPr>
          <w:rStyle w:val="myxfac"/>
          <w:rFonts w:ascii="Times New Roman" w:hAnsi="Times New Roman" w:cs="Times New Roman"/>
          <w:lang w:val="sr-Cyrl-RS"/>
        </w:rPr>
        <w:t xml:space="preserve"> у настави</w:t>
      </w:r>
      <w:r>
        <w:rPr>
          <w:rStyle w:val="myxfac"/>
          <w:rFonts w:ascii="Times New Roman" w:hAnsi="Times New Roman" w:cs="Times New Roman"/>
          <w:lang w:val="sr-Cyrl-RS"/>
        </w:rPr>
        <w:t>“</w:t>
      </w:r>
      <w:r w:rsidR="0084406D">
        <w:rPr>
          <w:rStyle w:val="myxfac"/>
          <w:rFonts w:ascii="Times New Roman" w:hAnsi="Times New Roman" w:cs="Times New Roman"/>
          <w:lang w:val="sr-Cyrl-RS"/>
        </w:rPr>
        <w:t xml:space="preserve"> представљају одговори: употреба Гугл- учионице, интерактивне табле, коришћење Е- уџбеника, коришћење веб- алата и израда нових и коришћење доступних едукативних софтвера и алата.</w:t>
      </w:r>
      <w:r>
        <w:rPr>
          <w:rStyle w:val="myxfac"/>
          <w:rFonts w:ascii="Times New Roman" w:hAnsi="Times New Roman" w:cs="Times New Roman"/>
          <w:lang w:val="sr-Cyrl-RS"/>
        </w:rPr>
        <w:t xml:space="preserve"> </w:t>
      </w:r>
    </w:p>
    <w:p w14:paraId="752EBC5C" w14:textId="2F578212" w:rsidR="007E7BE9" w:rsidRPr="007E7BE9" w:rsidRDefault="007E7BE9" w:rsidP="007E7BE9">
      <w:pPr>
        <w:pStyle w:val="Normal1"/>
        <w:jc w:val="both"/>
        <w:rPr>
          <w:i/>
          <w:iCs/>
          <w:lang w:val="sr-Cyrl-RS"/>
        </w:rPr>
      </w:pPr>
      <w:r w:rsidRPr="003D4F58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5.5.2. оцењује се </w:t>
      </w:r>
      <w:r w:rsidRPr="003D4F58">
        <w:rPr>
          <w:b/>
          <w:bCs/>
          <w:i/>
          <w:iCs/>
          <w:sz w:val="22"/>
          <w:szCs w:val="22"/>
          <w:u w:val="single"/>
          <w:lang w:val="sr-Cyrl-RS"/>
        </w:rPr>
        <w:t xml:space="preserve">оценом </w:t>
      </w:r>
      <w:r w:rsidR="003D4F58" w:rsidRPr="003D4F58">
        <w:rPr>
          <w:b/>
          <w:bCs/>
          <w:i/>
          <w:iCs/>
          <w:sz w:val="22"/>
          <w:szCs w:val="22"/>
          <w:u w:val="single"/>
          <w:lang w:val="sr-Cyrl-RS"/>
        </w:rPr>
        <w:t>3</w:t>
      </w:r>
      <w:r w:rsidRPr="003D4F58">
        <w:rPr>
          <w:b/>
          <w:bCs/>
          <w:i/>
          <w:iCs/>
          <w:sz w:val="22"/>
          <w:szCs w:val="22"/>
          <w:u w:val="single"/>
          <w:lang w:val="sr-Cyrl-RS"/>
        </w:rPr>
        <w:t>.</w:t>
      </w:r>
    </w:p>
    <w:p w14:paraId="5E40EE8F" w14:textId="3FAC0488" w:rsidR="005B185A" w:rsidRDefault="005B185A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5B185A">
        <w:rPr>
          <w:b/>
          <w:bCs/>
          <w:sz w:val="22"/>
          <w:szCs w:val="22"/>
          <w:lang w:val="sr-Cyrl-RS"/>
        </w:rPr>
        <w:t>5.5.3. Наставници нова сазнања и искуства размењују са другим колегама у установи и ван ње.</w:t>
      </w:r>
    </w:p>
    <w:p w14:paraId="4536A5F4" w14:textId="4E9538D5" w:rsidR="00324D49" w:rsidRDefault="00F77E3A" w:rsidP="005B185A">
      <w:pPr>
        <w:pStyle w:val="Normal1"/>
        <w:jc w:val="both"/>
        <w:rPr>
          <w:sz w:val="22"/>
          <w:szCs w:val="22"/>
          <w:lang w:val="sr-Cyrl-RS"/>
        </w:rPr>
      </w:pPr>
      <w:r w:rsidRPr="00F77E3A">
        <w:rPr>
          <w:sz w:val="22"/>
          <w:szCs w:val="22"/>
          <w:lang w:val="sr-Cyrl-RS"/>
        </w:rPr>
        <w:t>Индикатор</w:t>
      </w:r>
      <w:r>
        <w:rPr>
          <w:sz w:val="22"/>
          <w:szCs w:val="22"/>
          <w:lang w:val="sr-Cyrl-RS"/>
        </w:rPr>
        <w:t xml:space="preserve"> је сагледан у контексту сталног стручног усавршавања које предузима установа и то кроз хоризонталну размену </w:t>
      </w:r>
      <w:r w:rsidR="00497E1E">
        <w:rPr>
          <w:sz w:val="22"/>
          <w:szCs w:val="22"/>
          <w:lang w:val="sr-Cyrl-RS"/>
        </w:rPr>
        <w:t xml:space="preserve">са колегама на састанцима стручних већа или другим пригодним активностима и путем одржавања угледних, односно огледних часова односно међусобном посећивању и вредновању часова колега. У пресеку од последње четири године највећи проценат испитаника (73,8%) казало је да није одржало ниједно излагање </w:t>
      </w:r>
      <w:r w:rsidR="00497E1E" w:rsidRPr="00473274">
        <w:rPr>
          <w:sz w:val="22"/>
          <w:szCs w:val="22"/>
        </w:rPr>
        <w:t>о посећеном семинару,</w:t>
      </w:r>
      <w:r w:rsidR="00497E1E" w:rsidRPr="00473274">
        <w:rPr>
          <w:sz w:val="22"/>
          <w:szCs w:val="22"/>
          <w:lang w:val="sr-Cyrl-RS"/>
        </w:rPr>
        <w:t xml:space="preserve"> </w:t>
      </w:r>
      <w:r w:rsidR="00497E1E" w:rsidRPr="00473274">
        <w:rPr>
          <w:sz w:val="22"/>
          <w:szCs w:val="22"/>
        </w:rPr>
        <w:t>новој методи и др</w:t>
      </w:r>
      <w:r w:rsidR="00497E1E" w:rsidRPr="00473274">
        <w:rPr>
          <w:sz w:val="22"/>
          <w:szCs w:val="22"/>
          <w:lang w:val="sr-Cyrl-RS"/>
        </w:rPr>
        <w:t>.</w:t>
      </w:r>
      <w:r w:rsidR="00497E1E">
        <w:rPr>
          <w:sz w:val="22"/>
          <w:szCs w:val="22"/>
          <w:lang w:val="sr-Cyrl-RS"/>
        </w:rPr>
        <w:t xml:space="preserve">, 26,2% одржало је 1-3 излагања док ниједан испитаник није одржао 4 или више таквих излагања. </w:t>
      </w:r>
    </w:p>
    <w:p w14:paraId="706A8C01" w14:textId="387C8269" w:rsidR="00497E1E" w:rsidRDefault="00497E1E" w:rsidP="005B185A">
      <w:pPr>
        <w:pStyle w:val="Normal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Са реализацијом угледних/ огледних часова је другачија репрезентација резултата: </w:t>
      </w:r>
      <w:r w:rsidR="00715F1D">
        <w:rPr>
          <w:sz w:val="22"/>
          <w:szCs w:val="22"/>
          <w:lang w:val="sr-Cyrl-RS"/>
        </w:rPr>
        <w:t xml:space="preserve">67,9% је у протекле четири године одржало 1-3 такава часа, 21,4% одржало је 4 или више док 10,7% није одржало ниједан угледни/ огледни час у последње четири године. </w:t>
      </w:r>
    </w:p>
    <w:p w14:paraId="57EBB8EA" w14:textId="065D026F" w:rsidR="00715F1D" w:rsidRPr="00F77E3A" w:rsidRDefault="00715F1D" w:rsidP="005B185A">
      <w:pPr>
        <w:pStyle w:val="Normal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 основу увида у протоколе о посећеним угледним/ огледним часовима и евиденцијом долазака других колега на часове наставника, види се да се оваква пракса неразвијена</w:t>
      </w:r>
      <w:r w:rsidR="00A87CFC">
        <w:rPr>
          <w:sz w:val="22"/>
          <w:szCs w:val="22"/>
          <w:lang w:val="sr-Cyrl-RS"/>
        </w:rPr>
        <w:t>. И поред честих апела и наглашавања значаја овакве хоризонталне сарадње, наставници недовољно посећују часове једни других.</w:t>
      </w:r>
    </w:p>
    <w:p w14:paraId="50C423A7" w14:textId="4473CFB9" w:rsidR="009F7269" w:rsidRDefault="007E7BE9" w:rsidP="005B185A">
      <w:pPr>
        <w:pStyle w:val="Normal1"/>
        <w:jc w:val="both"/>
        <w:rPr>
          <w:i/>
          <w:iCs/>
          <w:lang w:val="sr-Cyrl-RS"/>
        </w:rPr>
      </w:pPr>
      <w:r w:rsidRPr="00324D49">
        <w:rPr>
          <w:i/>
          <w:iCs/>
          <w:sz w:val="22"/>
          <w:szCs w:val="22"/>
          <w:lang w:val="sr-Cyrl-RS"/>
        </w:rPr>
        <w:lastRenderedPageBreak/>
        <w:t xml:space="preserve">На основу процене свих квалитативних и квантитативних одговора и доказа, индикатор 5.5.3. оцењује се </w:t>
      </w:r>
      <w:r w:rsidRPr="00324D49">
        <w:rPr>
          <w:b/>
          <w:bCs/>
          <w:i/>
          <w:iCs/>
          <w:sz w:val="22"/>
          <w:szCs w:val="22"/>
          <w:u w:val="single"/>
          <w:lang w:val="sr-Cyrl-RS"/>
        </w:rPr>
        <w:t>оценом 3.</w:t>
      </w:r>
    </w:p>
    <w:p w14:paraId="29F4C393" w14:textId="77777777" w:rsidR="009F7269" w:rsidRPr="009F7269" w:rsidRDefault="009F7269" w:rsidP="005B185A">
      <w:pPr>
        <w:pStyle w:val="Normal1"/>
        <w:jc w:val="both"/>
        <w:rPr>
          <w:i/>
          <w:iCs/>
          <w:lang w:val="sr-Cyrl-RS"/>
        </w:rPr>
      </w:pPr>
    </w:p>
    <w:p w14:paraId="7C0CBF6F" w14:textId="15BEB8CC" w:rsidR="005B185A" w:rsidRDefault="005B185A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5B185A">
        <w:rPr>
          <w:b/>
          <w:bCs/>
          <w:sz w:val="22"/>
          <w:szCs w:val="22"/>
          <w:lang w:val="sr-Cyrl-RS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14:paraId="108472B5" w14:textId="377D5F29" w:rsidR="00473274" w:rsidRDefault="00111AF6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111AF6">
        <w:rPr>
          <w:sz w:val="22"/>
          <w:szCs w:val="22"/>
          <w:lang w:val="sr-Cyrl-RS"/>
        </w:rPr>
        <w:t>Св</w:t>
      </w:r>
      <w:r w:rsidR="00E82668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активности, продукти</w:t>
      </w:r>
      <w:r w:rsidRPr="00111AF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и сва васпитно- образовна добра од своје идеје до реализације настају као </w:t>
      </w:r>
      <w:r w:rsidR="00E82668">
        <w:rPr>
          <w:sz w:val="22"/>
          <w:szCs w:val="22"/>
          <w:lang w:val="sr-Cyrl-RS"/>
        </w:rPr>
        <w:t>резултат сарадње на свим нивоима. Упитником на који се позива овај извештај у горенаведеном тексту сами испитаници су наводили прегршт активности које су реализоване у школи. Такође, Извештај о реализацији ГПРШ, представља доказ о начину, комплексности и организацији активности. Као највећа основна школа на територији Северно</w:t>
      </w:r>
      <w:r w:rsidR="00A969FC">
        <w:rPr>
          <w:sz w:val="22"/>
          <w:szCs w:val="22"/>
          <w:lang w:val="sr-Cyrl-RS"/>
        </w:rPr>
        <w:t>бачког</w:t>
      </w:r>
      <w:r w:rsidR="00E82668">
        <w:rPr>
          <w:sz w:val="22"/>
          <w:szCs w:val="22"/>
          <w:lang w:val="sr-Cyrl-RS"/>
        </w:rPr>
        <w:t xml:space="preserve"> округа, ОШ „Сечењи Иштван“ са своја четири објекта</w:t>
      </w:r>
      <w:r w:rsidR="00803220">
        <w:rPr>
          <w:sz w:val="22"/>
          <w:szCs w:val="22"/>
          <w:lang w:val="sr-Cyrl-RS"/>
        </w:rPr>
        <w:t xml:space="preserve"> не би успела да да реализује активности без добре и континуиране координације на свим нивоима. </w:t>
      </w:r>
    </w:p>
    <w:p w14:paraId="4FA63A01" w14:textId="1824F3F3" w:rsidR="00980A5F" w:rsidRPr="00803220" w:rsidRDefault="00980A5F" w:rsidP="005B185A">
      <w:pPr>
        <w:pStyle w:val="Normal1"/>
        <w:jc w:val="both"/>
        <w:rPr>
          <w:i/>
          <w:iCs/>
          <w:lang w:val="sr-Cyrl-RS"/>
        </w:rPr>
      </w:pPr>
      <w:r w:rsidRPr="00A87CFC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5.5.4. оцењује се </w:t>
      </w:r>
      <w:r w:rsidRPr="00A87CFC">
        <w:rPr>
          <w:b/>
          <w:bCs/>
          <w:i/>
          <w:iCs/>
          <w:sz w:val="22"/>
          <w:szCs w:val="22"/>
          <w:u w:val="single"/>
          <w:lang w:val="sr-Cyrl-RS"/>
        </w:rPr>
        <w:t>оценом 4.</w:t>
      </w:r>
    </w:p>
    <w:p w14:paraId="59DD450C" w14:textId="427EE422" w:rsidR="0022022B" w:rsidRDefault="005B185A" w:rsidP="005B185A">
      <w:pPr>
        <w:pStyle w:val="Normal1"/>
        <w:jc w:val="both"/>
        <w:rPr>
          <w:b/>
          <w:bCs/>
          <w:sz w:val="22"/>
          <w:szCs w:val="22"/>
          <w:lang w:val="sr-Cyrl-RS"/>
        </w:rPr>
      </w:pPr>
      <w:r w:rsidRPr="005B185A">
        <w:rPr>
          <w:b/>
          <w:bCs/>
          <w:sz w:val="22"/>
          <w:szCs w:val="22"/>
          <w:lang w:val="sr-Cyrl-RS"/>
        </w:rPr>
        <w:t>5.5.5. Школа развија иновативну праксу и нова образовна решења на основу акционих истраживања.</w:t>
      </w:r>
    </w:p>
    <w:p w14:paraId="611A5FED" w14:textId="1395EA87" w:rsidR="00980A5F" w:rsidRPr="00E2516E" w:rsidRDefault="00803220" w:rsidP="00E2516E">
      <w:pPr>
        <w:pStyle w:val="Tekstkomentara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Када је реч о процени наставника разредне и предметне наставе и стручних сарадника који су учествовали у анкетирању- </w:t>
      </w:r>
      <w:r w:rsidR="00A91155" w:rsidRPr="000A3E9A">
        <w:rPr>
          <w:rFonts w:ascii="Times New Roman" w:hAnsi="Times New Roman" w:cs="Times New Roman"/>
          <w:sz w:val="22"/>
          <w:szCs w:val="22"/>
          <w:lang w:val="sr-Cyrl-RS"/>
        </w:rPr>
        <w:t>86,9% се с</w:t>
      </w:r>
      <w:r w:rsidR="00A91155" w:rsidRPr="000A757D">
        <w:rPr>
          <w:rFonts w:ascii="Times New Roman" w:hAnsi="Times New Roman" w:cs="Times New Roman"/>
          <w:sz w:val="22"/>
          <w:szCs w:val="22"/>
          <w:lang w:val="ru-RU"/>
        </w:rPr>
        <w:t>лаже, упознат</w:t>
      </w:r>
      <w:r w:rsidR="00A91155" w:rsidRPr="000A3E9A">
        <w:rPr>
          <w:rFonts w:ascii="Times New Roman" w:hAnsi="Times New Roman" w:cs="Times New Roman"/>
          <w:sz w:val="22"/>
          <w:szCs w:val="22"/>
          <w:lang w:val="sr-Cyrl-RS"/>
        </w:rPr>
        <w:t>о је</w:t>
      </w:r>
      <w:r w:rsidR="00A91155" w:rsidRPr="000A757D">
        <w:rPr>
          <w:rFonts w:ascii="Times New Roman" w:hAnsi="Times New Roman" w:cs="Times New Roman"/>
          <w:sz w:val="22"/>
          <w:szCs w:val="22"/>
          <w:lang w:val="ru-RU"/>
        </w:rPr>
        <w:t xml:space="preserve"> са тиме</w:t>
      </w:r>
      <w:r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да „школа развија иновативну праксу и нова образовна решења на основу акционих истраживања“</w:t>
      </w:r>
      <w:r w:rsidR="00A91155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>3,6% наводи да је у</w:t>
      </w:r>
      <w:r w:rsidR="000E5A9C" w:rsidRPr="000A757D">
        <w:rPr>
          <w:rFonts w:ascii="Times New Roman" w:hAnsi="Times New Roman" w:cs="Times New Roman"/>
          <w:sz w:val="22"/>
          <w:szCs w:val="22"/>
          <w:lang w:val="ru-RU"/>
        </w:rPr>
        <w:t>чествова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ло </w:t>
      </w:r>
      <w:r w:rsidR="000E5A9C" w:rsidRPr="000A757D">
        <w:rPr>
          <w:rFonts w:ascii="Times New Roman" w:hAnsi="Times New Roman" w:cs="Times New Roman"/>
          <w:sz w:val="22"/>
          <w:szCs w:val="22"/>
          <w:lang w:val="ru-RU"/>
        </w:rPr>
        <w:t>у неким од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E5A9C" w:rsidRPr="000A757D">
        <w:rPr>
          <w:rFonts w:ascii="Times New Roman" w:hAnsi="Times New Roman" w:cs="Times New Roman"/>
          <w:sz w:val="22"/>
          <w:szCs w:val="22"/>
          <w:lang w:val="ru-RU"/>
        </w:rPr>
        <w:t>истраживања и доношења нових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E5A9C" w:rsidRPr="000A757D">
        <w:rPr>
          <w:rFonts w:ascii="Times New Roman" w:hAnsi="Times New Roman" w:cs="Times New Roman"/>
          <w:sz w:val="22"/>
          <w:szCs w:val="22"/>
          <w:lang w:val="ru-RU"/>
        </w:rPr>
        <w:t>иновативних решењ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>а, 8,3% није упознато</w:t>
      </w:r>
      <w:r w:rsidRPr="000A3E9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0E5A9C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док се са присутности индикатора не слаже 1 испитаник.</w:t>
      </w:r>
      <w:r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37303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Школа у најширем смислу испитује, истражује и унапређује своју делатност; у протекле четири године школа је спровела </w:t>
      </w:r>
      <w:r w:rsidR="002C268E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неколико </w:t>
      </w:r>
      <w:r w:rsidR="00C476F9" w:rsidRPr="000A3E9A">
        <w:rPr>
          <w:rFonts w:ascii="Times New Roman" w:hAnsi="Times New Roman" w:cs="Times New Roman"/>
          <w:sz w:val="22"/>
          <w:szCs w:val="22"/>
          <w:lang w:val="sr-Cyrl-RS"/>
        </w:rPr>
        <w:t>истраживачких активности које по садржају одговарају дефиницији акционих истраживања али које не прати дословце форма и истраживачке фазе</w:t>
      </w:r>
      <w:r w:rsidR="00E2516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0A3E9A">
        <w:rPr>
          <w:rFonts w:ascii="Times New Roman" w:hAnsi="Times New Roman" w:cs="Times New Roman"/>
          <w:sz w:val="22"/>
          <w:szCs w:val="22"/>
          <w:lang w:val="sr-Cyrl-RS"/>
        </w:rPr>
        <w:t xml:space="preserve"> односно</w:t>
      </w:r>
      <w:r w:rsidR="000A3E9A" w:rsidRPr="000A3E9A">
        <w:rPr>
          <w:rFonts w:ascii="Times New Roman" w:hAnsi="Times New Roman" w:cs="Times New Roman"/>
          <w:sz w:val="22"/>
          <w:szCs w:val="22"/>
          <w:lang w:val="sr-Cyrl-RS"/>
        </w:rPr>
        <w:t xml:space="preserve"> у складу са темом коју обрађују, имају различите форме и истраживачке фазе.</w:t>
      </w:r>
    </w:p>
    <w:p w14:paraId="5A9CC1DE" w14:textId="68162B25" w:rsidR="00C476F9" w:rsidRPr="00037303" w:rsidRDefault="00C476F9" w:rsidP="00F2327E">
      <w:pPr>
        <w:pStyle w:val="Normal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Школа сваке године испитује мњење и ставове ученика, родитеља и запослених у сврху самовредновања</w:t>
      </w:r>
      <w:r w:rsidR="00C37C6A">
        <w:rPr>
          <w:sz w:val="22"/>
          <w:szCs w:val="22"/>
          <w:lang w:val="sr-Cyrl-RS"/>
        </w:rPr>
        <w:t>, праћења насиља, мотивације</w:t>
      </w:r>
      <w:r w:rsidR="007A2502">
        <w:rPr>
          <w:sz w:val="22"/>
          <w:szCs w:val="22"/>
          <w:lang w:val="sr-Cyrl-RS"/>
        </w:rPr>
        <w:t xml:space="preserve"> и интересовања ученика</w:t>
      </w:r>
      <w:r w:rsidR="00316283">
        <w:rPr>
          <w:sz w:val="22"/>
          <w:szCs w:val="22"/>
          <w:lang w:val="sr-Cyrl-RS"/>
        </w:rPr>
        <w:t xml:space="preserve">; школа је организовала анкетирање ученика виших разреда у вези са трговином људима, </w:t>
      </w:r>
      <w:r w:rsidR="00C37C6A">
        <w:rPr>
          <w:sz w:val="22"/>
          <w:szCs w:val="22"/>
          <w:lang w:val="sr-Cyrl-RS"/>
        </w:rPr>
        <w:t>рађено је елаборирање АБ модела који се примењивао у објекту у Шабачкој улици</w:t>
      </w:r>
      <w:r w:rsidR="007A2502">
        <w:rPr>
          <w:sz w:val="22"/>
          <w:szCs w:val="22"/>
          <w:lang w:val="sr-Cyrl-RS"/>
        </w:rPr>
        <w:t xml:space="preserve"> и др.</w:t>
      </w:r>
      <w:r>
        <w:rPr>
          <w:sz w:val="22"/>
          <w:szCs w:val="22"/>
          <w:lang w:val="sr-Cyrl-RS"/>
        </w:rPr>
        <w:t xml:space="preserve"> </w:t>
      </w:r>
    </w:p>
    <w:p w14:paraId="1BB6CC49" w14:textId="64C77566" w:rsidR="00980A5F" w:rsidRPr="007E7BE9" w:rsidRDefault="00980A5F" w:rsidP="00980A5F">
      <w:pPr>
        <w:pStyle w:val="Normal1"/>
        <w:jc w:val="both"/>
        <w:rPr>
          <w:i/>
          <w:iCs/>
          <w:lang w:val="sr-Cyrl-RS"/>
        </w:rPr>
      </w:pPr>
      <w:r w:rsidRPr="00053CFE">
        <w:rPr>
          <w:i/>
          <w:iCs/>
          <w:sz w:val="22"/>
          <w:szCs w:val="22"/>
          <w:lang w:val="sr-Cyrl-RS"/>
        </w:rPr>
        <w:t xml:space="preserve">На основу процене свих квалитативних и квантитативних одговора и доказа, индикатор 5.5.5. оцењује се </w:t>
      </w:r>
      <w:r w:rsidRPr="00053CFE">
        <w:rPr>
          <w:b/>
          <w:bCs/>
          <w:i/>
          <w:iCs/>
          <w:sz w:val="22"/>
          <w:szCs w:val="22"/>
          <w:u w:val="single"/>
          <w:lang w:val="sr-Cyrl-RS"/>
        </w:rPr>
        <w:t xml:space="preserve">оценом </w:t>
      </w:r>
      <w:r w:rsidR="00053CFE" w:rsidRPr="00053CFE">
        <w:rPr>
          <w:b/>
          <w:bCs/>
          <w:i/>
          <w:iCs/>
          <w:sz w:val="22"/>
          <w:szCs w:val="22"/>
          <w:u w:val="single"/>
          <w:lang w:val="sr-Cyrl-RS"/>
        </w:rPr>
        <w:t>3</w:t>
      </w:r>
      <w:r w:rsidRPr="00053CFE">
        <w:rPr>
          <w:b/>
          <w:bCs/>
          <w:i/>
          <w:iCs/>
          <w:sz w:val="22"/>
          <w:szCs w:val="22"/>
          <w:u w:val="single"/>
          <w:lang w:val="sr-Cyrl-RS"/>
        </w:rPr>
        <w:t>.</w:t>
      </w:r>
    </w:p>
    <w:p w14:paraId="44FAA724" w14:textId="28DC9B87" w:rsidR="001F3B8B" w:rsidRPr="003F6AC5" w:rsidRDefault="001F3B8B" w:rsidP="0062257F">
      <w:pPr>
        <w:pStyle w:val="Normal1"/>
        <w:jc w:val="both"/>
        <w:rPr>
          <w:b/>
          <w:bCs/>
          <w:sz w:val="22"/>
          <w:szCs w:val="22"/>
        </w:rPr>
      </w:pPr>
      <w:r w:rsidRPr="00053CFE">
        <w:rPr>
          <w:b/>
          <w:bCs/>
          <w:sz w:val="22"/>
          <w:szCs w:val="22"/>
          <w:u w:val="single"/>
          <w:lang w:val="sr-Cyrl-RS"/>
        </w:rPr>
        <w:t>Слабости:</w:t>
      </w:r>
      <w:r w:rsidRPr="00053CFE">
        <w:rPr>
          <w:b/>
          <w:bCs/>
          <w:sz w:val="22"/>
          <w:szCs w:val="22"/>
          <w:u w:val="single"/>
        </w:rPr>
        <w:t xml:space="preserve"> </w:t>
      </w:r>
      <w:r w:rsidRPr="00053CFE">
        <w:rPr>
          <w:b/>
          <w:bCs/>
          <w:sz w:val="22"/>
          <w:szCs w:val="22"/>
          <w:lang w:val="sr-Cyrl-RS"/>
        </w:rPr>
        <w:t>У оквиру стандарда 5.</w:t>
      </w:r>
      <w:r w:rsidR="00053CFE" w:rsidRPr="00053CFE">
        <w:rPr>
          <w:b/>
          <w:bCs/>
          <w:sz w:val="22"/>
          <w:szCs w:val="22"/>
          <w:lang w:val="sr-Cyrl-RS"/>
        </w:rPr>
        <w:t>5</w:t>
      </w:r>
      <w:r w:rsidRPr="00053CFE">
        <w:rPr>
          <w:b/>
          <w:bCs/>
          <w:sz w:val="22"/>
          <w:szCs w:val="22"/>
          <w:lang w:val="sr-Cyrl-RS"/>
        </w:rPr>
        <w:t>. најнижу оцену 3 нос</w:t>
      </w:r>
      <w:r w:rsidR="00053CFE" w:rsidRPr="00053CFE">
        <w:rPr>
          <w:b/>
          <w:bCs/>
          <w:sz w:val="22"/>
          <w:szCs w:val="22"/>
          <w:lang w:val="sr-Cyrl-RS"/>
        </w:rPr>
        <w:t>е</w:t>
      </w:r>
      <w:r w:rsidRPr="00053CFE">
        <w:rPr>
          <w:b/>
          <w:bCs/>
          <w:sz w:val="22"/>
          <w:szCs w:val="22"/>
          <w:lang w:val="sr-Cyrl-RS"/>
        </w:rPr>
        <w:t xml:space="preserve"> индикатор</w:t>
      </w:r>
      <w:r w:rsidR="00053CFE" w:rsidRPr="00053CFE">
        <w:rPr>
          <w:b/>
          <w:bCs/>
          <w:sz w:val="22"/>
          <w:szCs w:val="22"/>
          <w:lang w:val="sr-Cyrl-RS"/>
        </w:rPr>
        <w:t>и</w:t>
      </w:r>
      <w:r w:rsidRPr="00053CFE">
        <w:rPr>
          <w:b/>
          <w:bCs/>
          <w:sz w:val="22"/>
          <w:szCs w:val="22"/>
          <w:lang w:val="sr-Cyrl-RS"/>
        </w:rPr>
        <w:t xml:space="preserve">  </w:t>
      </w:r>
      <w:r w:rsidR="007A2502" w:rsidRPr="00BE0D93">
        <w:rPr>
          <w:b/>
          <w:bCs/>
          <w:i/>
          <w:iCs/>
          <w:sz w:val="22"/>
          <w:szCs w:val="22"/>
          <w:lang w:val="sr-Cyrl-RS"/>
        </w:rPr>
        <w:t>5.5.2. Наставници континуирано преиспитују сопствену васпитно-образовну праксу, мењају је и унапређују</w:t>
      </w:r>
      <w:r w:rsidR="007A2502">
        <w:rPr>
          <w:b/>
          <w:bCs/>
          <w:sz w:val="22"/>
          <w:szCs w:val="22"/>
          <w:lang w:val="sr-Cyrl-RS"/>
        </w:rPr>
        <w:t xml:space="preserve">, </w:t>
      </w:r>
      <w:r w:rsidR="007A2502" w:rsidRPr="00BE0D93">
        <w:rPr>
          <w:b/>
          <w:bCs/>
          <w:i/>
          <w:iCs/>
          <w:sz w:val="22"/>
          <w:szCs w:val="22"/>
          <w:lang w:val="sr-Cyrl-RS"/>
        </w:rPr>
        <w:t xml:space="preserve">5.5.3. Наставници нова сазнања и искуства размењују са другим колегама у установи и ван ње </w:t>
      </w:r>
      <w:r w:rsidR="007A2502">
        <w:rPr>
          <w:b/>
          <w:bCs/>
          <w:sz w:val="22"/>
          <w:szCs w:val="22"/>
          <w:lang w:val="sr-Cyrl-RS"/>
        </w:rPr>
        <w:t>5</w:t>
      </w:r>
      <w:r w:rsidR="007A2502" w:rsidRPr="00BE0D93">
        <w:rPr>
          <w:b/>
          <w:bCs/>
          <w:i/>
          <w:iCs/>
          <w:sz w:val="22"/>
          <w:szCs w:val="22"/>
          <w:lang w:val="sr-Cyrl-RS"/>
        </w:rPr>
        <w:t>.5.5. Школа развија иновативну праксу и нова образовна решења на основу акционих истраживања</w:t>
      </w:r>
      <w:r w:rsidR="007A2502" w:rsidRPr="005B185A">
        <w:rPr>
          <w:b/>
          <w:bCs/>
          <w:sz w:val="22"/>
          <w:szCs w:val="22"/>
          <w:lang w:val="sr-Cyrl-RS"/>
        </w:rPr>
        <w:t>.</w:t>
      </w:r>
    </w:p>
    <w:p w14:paraId="0B70C49A" w14:textId="04045224" w:rsidR="00A34060" w:rsidRPr="00CD6B35" w:rsidRDefault="001F3B8B" w:rsidP="001F3B8B">
      <w:pPr>
        <w:spacing w:after="0" w:line="240" w:lineRule="auto"/>
        <w:ind w:left="2"/>
        <w:jc w:val="both"/>
        <w:rPr>
          <w:rStyle w:val="freebirdanalyticsviewquestiontitle"/>
          <w:rFonts w:ascii="Times New Roman" w:hAnsi="Times New Roman" w:cs="Times New Roman"/>
          <w:b/>
          <w:bCs/>
          <w:lang w:val="sr-Cyrl-RS"/>
        </w:rPr>
      </w:pPr>
      <w:r w:rsidRPr="00CD6B35">
        <w:rPr>
          <w:rFonts w:ascii="Times New Roman" w:eastAsia="Times New Roman" w:hAnsi="Times New Roman" w:cs="Times New Roman"/>
          <w:b/>
          <w:bCs/>
          <w:u w:val="single"/>
          <w:lang w:val="sr-Cyrl-RS" w:eastAsia="sr-Latn-CS"/>
        </w:rPr>
        <w:t>Препоруке:</w:t>
      </w:r>
      <w:r w:rsidRPr="00CD6B35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</w:t>
      </w:r>
      <w:r w:rsidR="00065B3B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>Потребно је да се наставници сигурније опредељују</w:t>
      </w:r>
      <w:r w:rsidR="00A34060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 за високе оцене</w:t>
      </w:r>
      <w:r w:rsidR="00065B3B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 у препознавању сопствених преиспитивања и унапређивања свог рада. </w:t>
      </w:r>
      <w:r w:rsidR="00A34060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>Повећати самоевалуацију и пронаћи начине да се о њеном процесу говори, чак јавно. На тај начин, појава саморефлекције ће бити демистификована</w:t>
      </w:r>
      <w:r w:rsidR="009F7269">
        <w:rPr>
          <w:rStyle w:val="freebirdanalyticsviewquestiontitle"/>
          <w:rFonts w:ascii="Times New Roman" w:hAnsi="Times New Roman" w:cs="Times New Roman"/>
          <w:b/>
          <w:bCs/>
          <w:lang w:val="sr-Latn-BA"/>
        </w:rPr>
        <w:t>,</w:t>
      </w:r>
      <w:r w:rsidR="00A34060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 а појединац препознат као самосвестан, стручан и комплетан. </w:t>
      </w:r>
    </w:p>
    <w:p w14:paraId="762919C8" w14:textId="77777777" w:rsidR="0062257F" w:rsidRPr="00CD6B35" w:rsidRDefault="00A34060" w:rsidP="001F3B8B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lang w:val="sr-Cyrl-RS" w:eastAsia="sr-Latn-CS"/>
        </w:rPr>
      </w:pPr>
      <w:r w:rsidRPr="00CD6B35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Потребно је повећати видљивост рада колега кроз повећање броја присутних наставника на угледним/ огледним часовима.  </w:t>
      </w:r>
    </w:p>
    <w:p w14:paraId="5EEAF59B" w14:textId="50BAF5BA" w:rsidR="001F3B8B" w:rsidRPr="00CD6B35" w:rsidRDefault="0062257F" w:rsidP="001F3B8B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bCs/>
          <w:lang w:val="sr-Cyrl-RS" w:eastAsia="sr-Latn-CS"/>
        </w:rPr>
      </w:pPr>
      <w:r w:rsidRPr="00CD6B35">
        <w:rPr>
          <w:rFonts w:ascii="Times New Roman" w:eastAsia="Times New Roman" w:hAnsi="Times New Roman" w:cs="Times New Roman"/>
          <w:b/>
          <w:bCs/>
          <w:lang w:val="sr-Cyrl-RS" w:eastAsia="sr-Latn-CS"/>
        </w:rPr>
        <w:t>Урадити најмање једно акционо истраживање</w:t>
      </w:r>
      <w:r w:rsidR="000A3E9A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у циклусу самовредновања</w:t>
      </w:r>
      <w:r w:rsidRPr="00CD6B35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по свим његовим методолошким елементима. </w:t>
      </w:r>
      <w:r w:rsidR="00A34060" w:rsidRPr="00CD6B35">
        <w:rPr>
          <w:rStyle w:val="freebirdanalyticsviewquestiontitle"/>
          <w:rFonts w:ascii="Times New Roman" w:hAnsi="Times New Roman" w:cs="Times New Roman"/>
          <w:b/>
          <w:bCs/>
          <w:lang w:val="sr-Cyrl-RS"/>
        </w:rPr>
        <w:t xml:space="preserve"> </w:t>
      </w:r>
    </w:p>
    <w:p w14:paraId="76DD19DD" w14:textId="77777777" w:rsidR="001F3B8B" w:rsidRPr="00C3401A" w:rsidRDefault="001F3B8B" w:rsidP="001F3B8B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u w:val="single"/>
          <w:lang w:val="ru-RU" w:eastAsia="sr-Latn-CS"/>
        </w:rPr>
      </w:pPr>
    </w:p>
    <w:p w14:paraId="1B363C55" w14:textId="77777777" w:rsidR="001F3B8B" w:rsidRPr="00053CFE" w:rsidRDefault="001F3B8B" w:rsidP="001F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proofErr w:type="spellStart"/>
      <w:r w:rsidRPr="00053CFE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</w:t>
      </w:r>
      <w:proofErr w:type="spellEnd"/>
      <w:r w:rsidRPr="00053CFE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proofErr w:type="spellStart"/>
      <w:r w:rsidRPr="00053CFE">
        <w:rPr>
          <w:rFonts w:ascii="Times New Roman" w:eastAsia="Times New Roman" w:hAnsi="Times New Roman" w:cs="Times New Roman"/>
          <w:b/>
          <w:u w:val="single"/>
          <w:lang w:eastAsia="sr-Latn-CS"/>
        </w:rPr>
        <w:t>доказа</w:t>
      </w:r>
      <w:proofErr w:type="spellEnd"/>
    </w:p>
    <w:p w14:paraId="0AB544E6" w14:textId="77777777" w:rsidR="001F3B8B" w:rsidRPr="00053CFE" w:rsidRDefault="001F3B8B" w:rsidP="001F3B8B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proofErr w:type="spellStart"/>
      <w:r w:rsidRPr="00053CFE">
        <w:rPr>
          <w:rFonts w:ascii="Times New Roman" w:eastAsia="Times New Roman" w:hAnsi="Times New Roman" w:cs="Times New Roman"/>
          <w:lang w:eastAsia="sr-Latn-CS"/>
        </w:rPr>
        <w:t>Годишњи</w:t>
      </w:r>
      <w:proofErr w:type="spellEnd"/>
      <w:r w:rsidRPr="00053CF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053CFE">
        <w:rPr>
          <w:rFonts w:ascii="Times New Roman" w:eastAsia="Times New Roman" w:hAnsi="Times New Roman" w:cs="Times New Roman"/>
          <w:lang w:eastAsia="sr-Latn-CS"/>
        </w:rPr>
        <w:t>план</w:t>
      </w:r>
      <w:proofErr w:type="spellEnd"/>
      <w:r w:rsidRPr="00053CF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053CFE">
        <w:rPr>
          <w:rFonts w:ascii="Times New Roman" w:eastAsia="Times New Roman" w:hAnsi="Times New Roman" w:cs="Times New Roman"/>
          <w:lang w:eastAsia="sr-Latn-CS"/>
        </w:rPr>
        <w:t>рада</w:t>
      </w:r>
      <w:proofErr w:type="spellEnd"/>
      <w:r w:rsidRPr="00053CFE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053CFE">
        <w:rPr>
          <w:rFonts w:ascii="Times New Roman" w:eastAsia="Times New Roman" w:hAnsi="Times New Roman" w:cs="Times New Roman"/>
          <w:lang w:eastAsia="sr-Latn-CS"/>
        </w:rPr>
        <w:t>школе</w:t>
      </w:r>
      <w:proofErr w:type="spellEnd"/>
    </w:p>
    <w:p w14:paraId="6720F1FC" w14:textId="0921BBA8" w:rsidR="001F3B8B" w:rsidRPr="00C3401A" w:rsidRDefault="001F3B8B" w:rsidP="001F3B8B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053CFE">
        <w:rPr>
          <w:rFonts w:ascii="Times New Roman" w:hAnsi="Times New Roman" w:cs="Times New Roman"/>
          <w:lang w:val="sr-Cyrl-RS"/>
        </w:rPr>
        <w:t>Онлајн упитник „Самопроцена присутности афирмативних индикатора описаних стандардима за област квалитета ЕТОС“</w:t>
      </w:r>
    </w:p>
    <w:p w14:paraId="6E28DCEB" w14:textId="7A27DA0C" w:rsidR="00715F1D" w:rsidRPr="00C3401A" w:rsidRDefault="00715F1D" w:rsidP="001F3B8B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hAnsi="Times New Roman" w:cs="Times New Roman"/>
          <w:lang w:val="sr-Cyrl-RS"/>
        </w:rPr>
        <w:t>Протоколи о вредновању угледних/ огледних часова</w:t>
      </w:r>
    </w:p>
    <w:p w14:paraId="1C62D382" w14:textId="77777777" w:rsidR="007A2502" w:rsidRPr="000540F2" w:rsidRDefault="007A2502" w:rsidP="007A250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0540F2">
        <w:rPr>
          <w:rFonts w:ascii="Times New Roman" w:eastAsia="Times New Roman" w:hAnsi="Times New Roman" w:cs="Times New Roman"/>
          <w:lang w:val="sr-Cyrl-RS" w:eastAsia="sr-Latn-CS"/>
        </w:rPr>
        <w:t>Уговори о сарадњи (Гете институт из Београда)</w:t>
      </w:r>
    </w:p>
    <w:p w14:paraId="1658E7EA" w14:textId="69C0A517" w:rsidR="007A2502" w:rsidRPr="007A2502" w:rsidRDefault="007A2502" w:rsidP="007A250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7A2502">
        <w:rPr>
          <w:rFonts w:ascii="Times New Roman" w:eastAsia="Times New Roman" w:hAnsi="Times New Roman" w:cs="Times New Roman"/>
          <w:lang w:val="sr-Cyrl-RS" w:eastAsia="sr-Latn-CS"/>
        </w:rPr>
        <w:t>Објаве на званичној Фејсбук страници школе и на сајту школе</w:t>
      </w:r>
    </w:p>
    <w:p w14:paraId="65E4FA4A" w14:textId="070D657D" w:rsidR="007A2502" w:rsidRPr="007A2502" w:rsidRDefault="007A2502" w:rsidP="007A2502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7A2502">
        <w:rPr>
          <w:rFonts w:ascii="Times New Roman" w:eastAsia="Times New Roman" w:hAnsi="Times New Roman" w:cs="Times New Roman"/>
          <w:lang w:val="sr-Cyrl-RS" w:eastAsia="sr-Latn-CS"/>
        </w:rPr>
        <w:t>Објаве у медијима</w:t>
      </w:r>
    </w:p>
    <w:p w14:paraId="75F046DB" w14:textId="77777777" w:rsidR="001F3B8B" w:rsidRPr="00C3401A" w:rsidRDefault="001F3B8B" w:rsidP="001F3B8B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7A2502">
        <w:rPr>
          <w:rFonts w:ascii="Times New Roman" w:hAnsi="Times New Roman" w:cs="Times New Roman"/>
          <w:lang w:val="sr-Cyrl-RS"/>
        </w:rPr>
        <w:t>Упитник о сарадњи родитеља и  школе</w:t>
      </w:r>
    </w:p>
    <w:p w14:paraId="1DDB387F" w14:textId="77777777" w:rsidR="001F3B8B" w:rsidRPr="00C3401A" w:rsidRDefault="001F3B8B" w:rsidP="001F3B8B">
      <w:pPr>
        <w:numPr>
          <w:ilvl w:val="0"/>
          <w:numId w:val="4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7A2502">
        <w:rPr>
          <w:rFonts w:ascii="Times New Roman" w:hAnsi="Times New Roman" w:cs="Times New Roman"/>
          <w:lang w:val="sr-Cyrl-RS"/>
        </w:rPr>
        <w:t>Извештај о реализацији Годишњег плана рада школе</w:t>
      </w:r>
    </w:p>
    <w:p w14:paraId="5C879740" w14:textId="77777777" w:rsidR="001F3B8B" w:rsidRPr="00C3401A" w:rsidRDefault="001F3B8B" w:rsidP="001F3B8B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val="ru-RU" w:eastAsia="sr-Latn-CS"/>
        </w:rPr>
      </w:pPr>
    </w:p>
    <w:p w14:paraId="58C25920" w14:textId="3C1E6BD9" w:rsidR="001F3B8B" w:rsidRPr="00053CFE" w:rsidRDefault="001F3B8B" w:rsidP="001F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C3401A">
        <w:rPr>
          <w:rFonts w:ascii="Times New Roman" w:eastAsia="Times New Roman" w:hAnsi="Times New Roman" w:cs="Times New Roman"/>
          <w:b/>
          <w:lang w:val="ru-RU" w:eastAsia="sr-Latn-CS"/>
        </w:rPr>
        <w:t xml:space="preserve">Ниво остварености стандарда: </w:t>
      </w:r>
      <w:r w:rsidR="00053CFE" w:rsidRPr="00053CFE">
        <w:rPr>
          <w:rFonts w:ascii="Times New Roman" w:eastAsia="Times New Roman" w:hAnsi="Times New Roman" w:cs="Times New Roman"/>
          <w:b/>
          <w:lang w:val="sr-Cyrl-RS" w:eastAsia="sr-Latn-CS"/>
        </w:rPr>
        <w:t>3</w:t>
      </w:r>
    </w:p>
    <w:p w14:paraId="28C3046D" w14:textId="2F71C08E" w:rsidR="007F6C69" w:rsidRPr="00135B05" w:rsidRDefault="001F3B8B" w:rsidP="00CD6B35">
      <w:pPr>
        <w:pStyle w:val="Normal1"/>
        <w:jc w:val="both"/>
        <w:rPr>
          <w:rStyle w:val="freebirdanalyticsviewquestiontitle"/>
          <w:b/>
          <w:bCs/>
          <w:sz w:val="22"/>
          <w:szCs w:val="22"/>
          <w:lang w:val="sr-Cyrl-RS"/>
        </w:rPr>
      </w:pPr>
      <w:r w:rsidRPr="00053CFE">
        <w:rPr>
          <w:rStyle w:val="freebirdanalyticsviewquestiontitle"/>
          <w:b/>
          <w:bCs/>
          <w:sz w:val="22"/>
          <w:szCs w:val="22"/>
          <w:u w:val="single"/>
          <w:lang w:val="sr-Cyrl-RS"/>
        </w:rPr>
        <w:t>Резиме:</w:t>
      </w:r>
      <w:r w:rsidRPr="00053CFE">
        <w:rPr>
          <w:rStyle w:val="freebirdanalyticsviewquestiontitle"/>
          <w:sz w:val="22"/>
          <w:szCs w:val="22"/>
          <w:lang w:val="sr-Cyrl-RS"/>
        </w:rPr>
        <w:t xml:space="preserve"> </w:t>
      </w:r>
      <w:r w:rsidRPr="00053CFE">
        <w:rPr>
          <w:rStyle w:val="freebirdanalyticsviewquestiontitle"/>
          <w:b/>
          <w:bCs/>
          <w:sz w:val="22"/>
          <w:szCs w:val="22"/>
          <w:lang w:val="sr-Cyrl-RS"/>
        </w:rPr>
        <w:t>Укупна средња вредност индикатора је 3,</w:t>
      </w:r>
      <w:r w:rsidR="00053CFE" w:rsidRPr="00053CFE">
        <w:rPr>
          <w:rStyle w:val="freebirdanalyticsviewquestiontitle"/>
          <w:b/>
          <w:bCs/>
          <w:sz w:val="22"/>
          <w:szCs w:val="22"/>
          <w:lang w:val="sr-Cyrl-RS"/>
        </w:rPr>
        <w:t>4</w:t>
      </w:r>
      <w:r w:rsidRPr="00053CFE">
        <w:rPr>
          <w:rStyle w:val="freebirdanalyticsviewquestiontitle"/>
          <w:b/>
          <w:bCs/>
          <w:sz w:val="22"/>
          <w:szCs w:val="22"/>
          <w:lang w:val="sr-Cyrl-RS"/>
        </w:rPr>
        <w:t xml:space="preserve"> што стандард 5.</w:t>
      </w:r>
      <w:r w:rsidR="00053CFE" w:rsidRPr="00053CFE">
        <w:rPr>
          <w:rStyle w:val="freebirdanalyticsviewquestiontitle"/>
          <w:b/>
          <w:bCs/>
          <w:sz w:val="22"/>
          <w:szCs w:val="22"/>
          <w:lang w:val="sr-Cyrl-RS"/>
        </w:rPr>
        <w:t>5</w:t>
      </w:r>
      <w:r w:rsidRPr="00053CFE">
        <w:rPr>
          <w:rStyle w:val="freebirdanalyticsviewquestiontitle"/>
          <w:b/>
          <w:bCs/>
          <w:sz w:val="22"/>
          <w:szCs w:val="22"/>
          <w:lang w:val="sr-Cyrl-RS"/>
        </w:rPr>
        <w:t xml:space="preserve"> оцењује оценом </w:t>
      </w:r>
      <w:r w:rsidR="00053CFE" w:rsidRPr="00053CFE">
        <w:rPr>
          <w:rStyle w:val="freebirdanalyticsviewquestiontitle"/>
          <w:b/>
          <w:bCs/>
          <w:sz w:val="22"/>
          <w:szCs w:val="22"/>
          <w:lang w:val="sr-Cyrl-RS"/>
        </w:rPr>
        <w:t>3</w:t>
      </w:r>
      <w:r w:rsidRPr="00053CFE">
        <w:rPr>
          <w:rStyle w:val="freebirdanalyticsviewquestiontitle"/>
          <w:b/>
          <w:bCs/>
          <w:sz w:val="22"/>
          <w:szCs w:val="22"/>
          <w:lang w:val="sr-Cyrl-RS"/>
        </w:rPr>
        <w:t xml:space="preserve">. </w:t>
      </w:r>
      <w:r w:rsidR="007F6C69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Школа је према индикаторима процењена као центар иновација и васпитно- образовне изузетности у већој мери, не потпуно. Међутим, услови који диктирају </w:t>
      </w:r>
      <w:r w:rsidR="00A50AC3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васпитно- образовну делатност, понајвише </w:t>
      </w:r>
      <w:r w:rsidR="0083443D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значајан </w:t>
      </w:r>
      <w:r w:rsidR="00A50AC3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број ученика који остварују и којима је потребна додатна подршка у образовном процесу и коначно, резултати које ипак уз дугогодишња прилагођавања постижу, показују да су наставници оба циклуса веома ангажовани у остваривању </w:t>
      </w:r>
      <w:r w:rsidR="0083443D" w:rsidRPr="00135B05">
        <w:rPr>
          <w:rStyle w:val="freebirdanalyticsviewquestiontitle"/>
          <w:b/>
          <w:bCs/>
          <w:sz w:val="22"/>
          <w:szCs w:val="22"/>
          <w:lang w:val="sr-Cyrl-RS"/>
        </w:rPr>
        <w:t>индивидуалних исхода, како у образовном, тако и у васпитном смислу. С друге стране, школа постиже значајне резултате кроз пласмане, такмичења, образовне иновације и сарадњ</w:t>
      </w:r>
      <w:r w:rsidR="00957522">
        <w:rPr>
          <w:rStyle w:val="freebirdanalyticsviewquestiontitle"/>
          <w:b/>
          <w:bCs/>
          <w:sz w:val="22"/>
          <w:szCs w:val="22"/>
          <w:lang w:val="sr-Cyrl-RS"/>
        </w:rPr>
        <w:t>у</w:t>
      </w:r>
      <w:r w:rsidR="0083443D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 са релевантним организацијама. Наставници се, вероватно</w:t>
      </w:r>
      <w:r w:rsidR="00135B05" w:rsidRPr="00135B05">
        <w:rPr>
          <w:rStyle w:val="freebirdanalyticsviewquestiontitle"/>
          <w:b/>
          <w:bCs/>
          <w:sz w:val="22"/>
          <w:szCs w:val="22"/>
          <w:lang w:val="sr-Cyrl-RS"/>
        </w:rPr>
        <w:t>,</w:t>
      </w:r>
      <w:r w:rsidR="0083443D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 у самовредновању не могу лако одупрети утиску да изузетне снаге усмеравају на укупну социјализацију ученика који</w:t>
      </w:r>
      <w:r w:rsidR="00135B05" w:rsidRPr="00135B05">
        <w:rPr>
          <w:rStyle w:val="freebirdanalyticsviewquestiontitle"/>
          <w:b/>
          <w:bCs/>
          <w:sz w:val="22"/>
          <w:szCs w:val="22"/>
          <w:lang w:val="sr-Cyrl-RS"/>
        </w:rPr>
        <w:t xml:space="preserve"> долазе из осетљивих друштвених група.</w:t>
      </w:r>
    </w:p>
    <w:p w14:paraId="09731F64" w14:textId="77777777" w:rsidR="00980A5F" w:rsidRPr="00BB261F" w:rsidRDefault="00980A5F" w:rsidP="00F2327E">
      <w:pPr>
        <w:pStyle w:val="Normal1"/>
        <w:jc w:val="both"/>
        <w:rPr>
          <w:b/>
          <w:bCs/>
          <w:sz w:val="22"/>
          <w:szCs w:val="22"/>
          <w:lang w:val="sr-Cyrl-RS"/>
        </w:rPr>
      </w:pPr>
    </w:p>
    <w:p w14:paraId="775033FA" w14:textId="77777777" w:rsidR="00EE0A59" w:rsidRPr="00EE0A59" w:rsidRDefault="00EE0A59" w:rsidP="00535F73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14:paraId="72DC77E6" w14:textId="77777777" w:rsidR="00535F73" w:rsidRPr="00B02B25" w:rsidRDefault="00535F73" w:rsidP="00535F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val="sr-Cyrl-RS" w:eastAsia="sr-Latn-CS"/>
        </w:rPr>
      </w:pPr>
    </w:p>
    <w:p w14:paraId="4EF25B7E" w14:textId="77777777" w:rsidR="00535F73" w:rsidRPr="00B02B25" w:rsidRDefault="00535F73" w:rsidP="00535F73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4A978F7F" w14:textId="5980AD41" w:rsidR="00F20F74" w:rsidRDefault="00F20F74" w:rsidP="00F20F74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B02B25">
        <w:rPr>
          <w:rFonts w:ascii="Times New Roman" w:eastAsia="Times New Roman" w:hAnsi="Times New Roman" w:cs="Times New Roman"/>
          <w:b/>
          <w:lang w:val="sr-Cyrl-RS" w:eastAsia="sr-Latn-CS"/>
        </w:rPr>
        <w:t xml:space="preserve">У Суботици, </w:t>
      </w:r>
    </w:p>
    <w:p w14:paraId="38837FD0" w14:textId="2D3560FC" w:rsidR="00F66193" w:rsidRPr="00B02B25" w:rsidRDefault="00F66193" w:rsidP="00F20F74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lang w:val="sr-Cyrl-RS" w:eastAsia="sr-Latn-CS"/>
        </w:rPr>
        <w:t>Датум: 30.6.2022.</w:t>
      </w:r>
    </w:p>
    <w:p w14:paraId="3368D893" w14:textId="61646FD6" w:rsidR="00F20F74" w:rsidRPr="00B02B25" w:rsidRDefault="00F20F74" w:rsidP="00F20F74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B02B25">
        <w:rPr>
          <w:rFonts w:ascii="Times New Roman" w:eastAsia="Times New Roman" w:hAnsi="Times New Roman" w:cs="Times New Roman"/>
          <w:b/>
          <w:lang w:val="sr-Cyrl-RS" w:eastAsia="sr-Latn-CS"/>
        </w:rPr>
        <w:t xml:space="preserve">Дел. бр. </w:t>
      </w:r>
      <w:r w:rsidR="00F66193">
        <w:rPr>
          <w:rFonts w:ascii="Times New Roman" w:eastAsia="Times New Roman" w:hAnsi="Times New Roman" w:cs="Times New Roman"/>
          <w:b/>
          <w:lang w:val="sr-Cyrl-RS" w:eastAsia="sr-Latn-CS"/>
        </w:rPr>
        <w:t>17-1342</w:t>
      </w:r>
    </w:p>
    <w:p w14:paraId="7AB79143" w14:textId="6FF2A457" w:rsidR="00535F73" w:rsidRPr="00B02B25" w:rsidRDefault="00535F73" w:rsidP="00535F73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F4CBD29" w14:textId="77777777" w:rsidR="00535F73" w:rsidRPr="00B02B25" w:rsidRDefault="00535F73" w:rsidP="00F2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B02B25">
        <w:rPr>
          <w:rFonts w:ascii="Times New Roman" w:eastAsia="Times New Roman" w:hAnsi="Times New Roman" w:cs="Times New Roman"/>
          <w:b/>
          <w:lang w:val="sr-Cyrl-RS" w:eastAsia="sr-Latn-CS"/>
        </w:rPr>
        <w:t>Тим за самовредновање рада школе</w:t>
      </w:r>
    </w:p>
    <w:p w14:paraId="6E01B79E" w14:textId="77777777" w:rsidR="00535F73" w:rsidRPr="00B02B25" w:rsidRDefault="00535F73" w:rsidP="00F20F74">
      <w:pPr>
        <w:tabs>
          <w:tab w:val="left" w:pos="900"/>
          <w:tab w:val="left" w:pos="2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 w:eastAsia="sr-Latn-CS"/>
        </w:rPr>
      </w:pPr>
    </w:p>
    <w:bookmarkEnd w:id="4"/>
    <w:p w14:paraId="52EE0DA0" w14:textId="77777777" w:rsidR="00535F73" w:rsidRPr="00ED4FC9" w:rsidRDefault="00535F73" w:rsidP="00F20F74">
      <w:pPr>
        <w:tabs>
          <w:tab w:val="left" w:pos="900"/>
          <w:tab w:val="left" w:pos="2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Latn-RS" w:eastAsia="sr-Latn-CS"/>
        </w:rPr>
      </w:pPr>
    </w:p>
    <w:sectPr w:rsidR="00535F73" w:rsidRPr="00ED4FC9" w:rsidSect="00BA1F39">
      <w:headerReference w:type="default" r:id="rId9"/>
      <w:footerReference w:type="default" r:id="rId10"/>
      <w:pgSz w:w="11906" w:h="16838"/>
      <w:pgMar w:top="1418" w:right="1418" w:bottom="1135" w:left="170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153C" w14:textId="77777777" w:rsidR="002A2671" w:rsidRDefault="002A2671">
      <w:pPr>
        <w:spacing w:after="0" w:line="240" w:lineRule="auto"/>
      </w:pPr>
      <w:r>
        <w:separator/>
      </w:r>
    </w:p>
  </w:endnote>
  <w:endnote w:type="continuationSeparator" w:id="0">
    <w:p w14:paraId="4EE36F63" w14:textId="77777777" w:rsidR="002A2671" w:rsidRDefault="002A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8073" w14:textId="77777777" w:rsidR="00993DD2" w:rsidRDefault="00AF4E7F">
    <w:pPr>
      <w:pStyle w:val="Podnojestranic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AAD">
      <w:rPr>
        <w:noProof/>
      </w:rPr>
      <w:t>10</w:t>
    </w:r>
    <w:r>
      <w:rPr>
        <w:noProof/>
      </w:rPr>
      <w:fldChar w:fldCharType="end"/>
    </w:r>
  </w:p>
  <w:p w14:paraId="309586A2" w14:textId="77777777" w:rsidR="00993DD2" w:rsidRDefault="00993DD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9840" w14:textId="77777777" w:rsidR="002A2671" w:rsidRDefault="002A2671">
      <w:pPr>
        <w:spacing w:after="0" w:line="240" w:lineRule="auto"/>
      </w:pPr>
      <w:r>
        <w:separator/>
      </w:r>
    </w:p>
  </w:footnote>
  <w:footnote w:type="continuationSeparator" w:id="0">
    <w:p w14:paraId="088A0168" w14:textId="77777777" w:rsidR="002A2671" w:rsidRDefault="002A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C6B2" w14:textId="77777777" w:rsidR="00993DD2" w:rsidRPr="00D402AC" w:rsidRDefault="00993DD2" w:rsidP="00F36BDB">
    <w:pPr>
      <w:pStyle w:val="Zaglavljestranice"/>
      <w:jc w:val="center"/>
      <w:rPr>
        <w:i/>
      </w:rPr>
    </w:pPr>
    <w:r>
      <w:rPr>
        <w:i/>
        <w:lang w:val="sr-Cyrl-CS"/>
      </w:rPr>
      <w:t>Извештај о самовредновању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313"/>
    <w:multiLevelType w:val="hybridMultilevel"/>
    <w:tmpl w:val="06B0F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6FE"/>
    <w:multiLevelType w:val="hybridMultilevel"/>
    <w:tmpl w:val="F352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9E7"/>
    <w:multiLevelType w:val="multilevel"/>
    <w:tmpl w:val="956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428A6"/>
    <w:multiLevelType w:val="hybridMultilevel"/>
    <w:tmpl w:val="55E6EA5C"/>
    <w:lvl w:ilvl="0" w:tplc="6012EA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F379D1"/>
    <w:multiLevelType w:val="hybridMultilevel"/>
    <w:tmpl w:val="1960BF4A"/>
    <w:lvl w:ilvl="0" w:tplc="368CE19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42E05"/>
    <w:multiLevelType w:val="hybridMultilevel"/>
    <w:tmpl w:val="57F8288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6D46"/>
    <w:multiLevelType w:val="hybridMultilevel"/>
    <w:tmpl w:val="7F74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5B27"/>
    <w:multiLevelType w:val="hybridMultilevel"/>
    <w:tmpl w:val="53F8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227"/>
    <w:multiLevelType w:val="hybridMultilevel"/>
    <w:tmpl w:val="11321224"/>
    <w:lvl w:ilvl="0" w:tplc="DFF8ABBE">
      <w:start w:val="2"/>
      <w:numFmt w:val="bullet"/>
      <w:lvlText w:val="-"/>
      <w:lvlJc w:val="left"/>
      <w:pPr>
        <w:ind w:left="108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D4289"/>
    <w:multiLevelType w:val="hybridMultilevel"/>
    <w:tmpl w:val="E0582B8C"/>
    <w:lvl w:ilvl="0" w:tplc="1BD2A6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2911"/>
    <w:multiLevelType w:val="hybridMultilevel"/>
    <w:tmpl w:val="4FDC0230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7766506"/>
    <w:multiLevelType w:val="hybridMultilevel"/>
    <w:tmpl w:val="E4A04936"/>
    <w:lvl w:ilvl="0" w:tplc="EE2A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A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C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A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A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6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8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4C45DD"/>
    <w:multiLevelType w:val="hybridMultilevel"/>
    <w:tmpl w:val="24E827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3F14"/>
    <w:multiLevelType w:val="hybridMultilevel"/>
    <w:tmpl w:val="3BF47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13F7"/>
    <w:multiLevelType w:val="hybridMultilevel"/>
    <w:tmpl w:val="45AC5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D3C79"/>
    <w:multiLevelType w:val="hybridMultilevel"/>
    <w:tmpl w:val="1ED6832E"/>
    <w:lvl w:ilvl="0" w:tplc="1BD2A6FC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06D12"/>
    <w:multiLevelType w:val="hybridMultilevel"/>
    <w:tmpl w:val="DCB2232A"/>
    <w:lvl w:ilvl="0" w:tplc="439405B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F7452"/>
    <w:multiLevelType w:val="hybridMultilevel"/>
    <w:tmpl w:val="90E8B3F8"/>
    <w:lvl w:ilvl="0" w:tplc="AC8E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0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AE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0F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E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6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6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D96E2C"/>
    <w:multiLevelType w:val="hybridMultilevel"/>
    <w:tmpl w:val="0DF24A50"/>
    <w:lvl w:ilvl="0" w:tplc="B1A0E0A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9259">
    <w:abstractNumId w:val="10"/>
  </w:num>
  <w:num w:numId="2" w16cid:durableId="1566994201">
    <w:abstractNumId w:val="3"/>
  </w:num>
  <w:num w:numId="3" w16cid:durableId="5363553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822824">
    <w:abstractNumId w:val="15"/>
  </w:num>
  <w:num w:numId="5" w16cid:durableId="1224366933">
    <w:abstractNumId w:val="2"/>
  </w:num>
  <w:num w:numId="6" w16cid:durableId="207229989">
    <w:abstractNumId w:val="8"/>
  </w:num>
  <w:num w:numId="7" w16cid:durableId="760029090">
    <w:abstractNumId w:val="7"/>
  </w:num>
  <w:num w:numId="8" w16cid:durableId="285935165">
    <w:abstractNumId w:val="5"/>
  </w:num>
  <w:num w:numId="9" w16cid:durableId="53890563">
    <w:abstractNumId w:val="14"/>
  </w:num>
  <w:num w:numId="10" w16cid:durableId="199173527">
    <w:abstractNumId w:val="16"/>
  </w:num>
  <w:num w:numId="11" w16cid:durableId="837673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487001">
    <w:abstractNumId w:val="1"/>
  </w:num>
  <w:num w:numId="13" w16cid:durableId="11929136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905253">
    <w:abstractNumId w:val="12"/>
  </w:num>
  <w:num w:numId="15" w16cid:durableId="2140761123">
    <w:abstractNumId w:val="13"/>
  </w:num>
  <w:num w:numId="16" w16cid:durableId="1396589500">
    <w:abstractNumId w:val="4"/>
  </w:num>
  <w:num w:numId="17" w16cid:durableId="1607078437">
    <w:abstractNumId w:val="11"/>
  </w:num>
  <w:num w:numId="18" w16cid:durableId="182280339">
    <w:abstractNumId w:val="17"/>
  </w:num>
  <w:num w:numId="19" w16cid:durableId="2099909415">
    <w:abstractNumId w:val="0"/>
  </w:num>
  <w:num w:numId="20" w16cid:durableId="1415784876">
    <w:abstractNumId w:val="9"/>
  </w:num>
  <w:num w:numId="21" w16cid:durableId="1444575455">
    <w:abstractNumId w:val="6"/>
  </w:num>
  <w:num w:numId="22" w16cid:durableId="19339690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DB"/>
    <w:rsid w:val="0000064C"/>
    <w:rsid w:val="00001D24"/>
    <w:rsid w:val="00002488"/>
    <w:rsid w:val="0000255B"/>
    <w:rsid w:val="0000443D"/>
    <w:rsid w:val="00011BE4"/>
    <w:rsid w:val="000130A3"/>
    <w:rsid w:val="00015E4D"/>
    <w:rsid w:val="00027040"/>
    <w:rsid w:val="00031E7A"/>
    <w:rsid w:val="00037043"/>
    <w:rsid w:val="00037303"/>
    <w:rsid w:val="00043464"/>
    <w:rsid w:val="00053CFE"/>
    <w:rsid w:val="000540F2"/>
    <w:rsid w:val="000565F9"/>
    <w:rsid w:val="000573D6"/>
    <w:rsid w:val="000629A2"/>
    <w:rsid w:val="0006581B"/>
    <w:rsid w:val="00065B3B"/>
    <w:rsid w:val="00070C50"/>
    <w:rsid w:val="00070CBF"/>
    <w:rsid w:val="00071CFC"/>
    <w:rsid w:val="000931EE"/>
    <w:rsid w:val="00094845"/>
    <w:rsid w:val="000965CC"/>
    <w:rsid w:val="000A3E9A"/>
    <w:rsid w:val="000A757D"/>
    <w:rsid w:val="000A7634"/>
    <w:rsid w:val="000C5568"/>
    <w:rsid w:val="000D0502"/>
    <w:rsid w:val="000D0956"/>
    <w:rsid w:val="000D2183"/>
    <w:rsid w:val="000D34CB"/>
    <w:rsid w:val="000D4280"/>
    <w:rsid w:val="000D75C6"/>
    <w:rsid w:val="000E562D"/>
    <w:rsid w:val="000E5A9C"/>
    <w:rsid w:val="000E5CC5"/>
    <w:rsid w:val="000F273E"/>
    <w:rsid w:val="000F6A19"/>
    <w:rsid w:val="00102C79"/>
    <w:rsid w:val="001047EB"/>
    <w:rsid w:val="00111AF6"/>
    <w:rsid w:val="0012170E"/>
    <w:rsid w:val="00124D3B"/>
    <w:rsid w:val="00126A1E"/>
    <w:rsid w:val="00126C58"/>
    <w:rsid w:val="00135B05"/>
    <w:rsid w:val="001453B7"/>
    <w:rsid w:val="00145647"/>
    <w:rsid w:val="001462B4"/>
    <w:rsid w:val="001473A7"/>
    <w:rsid w:val="00147B10"/>
    <w:rsid w:val="00150648"/>
    <w:rsid w:val="00154356"/>
    <w:rsid w:val="00157052"/>
    <w:rsid w:val="00157738"/>
    <w:rsid w:val="00160B0B"/>
    <w:rsid w:val="00161D79"/>
    <w:rsid w:val="00164B1C"/>
    <w:rsid w:val="00167E20"/>
    <w:rsid w:val="001756EC"/>
    <w:rsid w:val="0017575D"/>
    <w:rsid w:val="0018309D"/>
    <w:rsid w:val="00186C17"/>
    <w:rsid w:val="00190FFB"/>
    <w:rsid w:val="00192E24"/>
    <w:rsid w:val="00193F31"/>
    <w:rsid w:val="001A184E"/>
    <w:rsid w:val="001B466C"/>
    <w:rsid w:val="001D3970"/>
    <w:rsid w:val="001D50EC"/>
    <w:rsid w:val="001D5858"/>
    <w:rsid w:val="001E25F9"/>
    <w:rsid w:val="001E5B43"/>
    <w:rsid w:val="001E61C0"/>
    <w:rsid w:val="001E7A34"/>
    <w:rsid w:val="001F05A6"/>
    <w:rsid w:val="001F3B8B"/>
    <w:rsid w:val="001F7E35"/>
    <w:rsid w:val="00201A28"/>
    <w:rsid w:val="00203660"/>
    <w:rsid w:val="00211352"/>
    <w:rsid w:val="00212C84"/>
    <w:rsid w:val="00213090"/>
    <w:rsid w:val="00214601"/>
    <w:rsid w:val="00216702"/>
    <w:rsid w:val="00217305"/>
    <w:rsid w:val="002176C2"/>
    <w:rsid w:val="002179EC"/>
    <w:rsid w:val="0022022B"/>
    <w:rsid w:val="0022794D"/>
    <w:rsid w:val="00230D27"/>
    <w:rsid w:val="00231C61"/>
    <w:rsid w:val="00233DCC"/>
    <w:rsid w:val="00234FC8"/>
    <w:rsid w:val="00236E53"/>
    <w:rsid w:val="002371E8"/>
    <w:rsid w:val="0024192F"/>
    <w:rsid w:val="0024358C"/>
    <w:rsid w:val="00246567"/>
    <w:rsid w:val="00254ACF"/>
    <w:rsid w:val="00255870"/>
    <w:rsid w:val="00256E97"/>
    <w:rsid w:val="002579DB"/>
    <w:rsid w:val="0026050F"/>
    <w:rsid w:val="00264DAD"/>
    <w:rsid w:val="00264DF0"/>
    <w:rsid w:val="00265177"/>
    <w:rsid w:val="00266B51"/>
    <w:rsid w:val="0026732B"/>
    <w:rsid w:val="002675D1"/>
    <w:rsid w:val="00270579"/>
    <w:rsid w:val="00277D22"/>
    <w:rsid w:val="0028564B"/>
    <w:rsid w:val="00287241"/>
    <w:rsid w:val="00293DB6"/>
    <w:rsid w:val="002A15B2"/>
    <w:rsid w:val="002A2671"/>
    <w:rsid w:val="002B08D5"/>
    <w:rsid w:val="002B2719"/>
    <w:rsid w:val="002B28DD"/>
    <w:rsid w:val="002B4D29"/>
    <w:rsid w:val="002C032C"/>
    <w:rsid w:val="002C0AC5"/>
    <w:rsid w:val="002C268E"/>
    <w:rsid w:val="002C295D"/>
    <w:rsid w:val="002D56F0"/>
    <w:rsid w:val="002D5EA3"/>
    <w:rsid w:val="002D6F9D"/>
    <w:rsid w:val="002E2940"/>
    <w:rsid w:val="002F5FD9"/>
    <w:rsid w:val="00305B23"/>
    <w:rsid w:val="00310960"/>
    <w:rsid w:val="00310D1E"/>
    <w:rsid w:val="003154C5"/>
    <w:rsid w:val="00316283"/>
    <w:rsid w:val="00317E18"/>
    <w:rsid w:val="00321CA5"/>
    <w:rsid w:val="00322EC1"/>
    <w:rsid w:val="00324D49"/>
    <w:rsid w:val="0032632E"/>
    <w:rsid w:val="00331900"/>
    <w:rsid w:val="00331BD2"/>
    <w:rsid w:val="003320DC"/>
    <w:rsid w:val="003328A2"/>
    <w:rsid w:val="003355DF"/>
    <w:rsid w:val="0033634D"/>
    <w:rsid w:val="003407D1"/>
    <w:rsid w:val="00345950"/>
    <w:rsid w:val="00350E4A"/>
    <w:rsid w:val="00353459"/>
    <w:rsid w:val="00353716"/>
    <w:rsid w:val="0035406C"/>
    <w:rsid w:val="00354C1F"/>
    <w:rsid w:val="00356A00"/>
    <w:rsid w:val="00366087"/>
    <w:rsid w:val="00367338"/>
    <w:rsid w:val="003673F1"/>
    <w:rsid w:val="003824F6"/>
    <w:rsid w:val="00382656"/>
    <w:rsid w:val="00382DD7"/>
    <w:rsid w:val="00385F23"/>
    <w:rsid w:val="0038644E"/>
    <w:rsid w:val="00393F7D"/>
    <w:rsid w:val="003A211B"/>
    <w:rsid w:val="003A3272"/>
    <w:rsid w:val="003B078D"/>
    <w:rsid w:val="003B6581"/>
    <w:rsid w:val="003C4346"/>
    <w:rsid w:val="003C5617"/>
    <w:rsid w:val="003C5F15"/>
    <w:rsid w:val="003D4F58"/>
    <w:rsid w:val="003E3011"/>
    <w:rsid w:val="003E596B"/>
    <w:rsid w:val="003F464A"/>
    <w:rsid w:val="003F5B27"/>
    <w:rsid w:val="003F6AC5"/>
    <w:rsid w:val="00401A17"/>
    <w:rsid w:val="0040200E"/>
    <w:rsid w:val="004058EC"/>
    <w:rsid w:val="00412800"/>
    <w:rsid w:val="00412C74"/>
    <w:rsid w:val="004138F5"/>
    <w:rsid w:val="00414116"/>
    <w:rsid w:val="00414544"/>
    <w:rsid w:val="00414D6A"/>
    <w:rsid w:val="004238A4"/>
    <w:rsid w:val="004301A1"/>
    <w:rsid w:val="00430E0D"/>
    <w:rsid w:val="004314B8"/>
    <w:rsid w:val="00433672"/>
    <w:rsid w:val="00433E0E"/>
    <w:rsid w:val="00435CF4"/>
    <w:rsid w:val="00440497"/>
    <w:rsid w:val="00443A2E"/>
    <w:rsid w:val="00444C14"/>
    <w:rsid w:val="0045724A"/>
    <w:rsid w:val="00460E35"/>
    <w:rsid w:val="00473274"/>
    <w:rsid w:val="00496454"/>
    <w:rsid w:val="00496C55"/>
    <w:rsid w:val="00497E1E"/>
    <w:rsid w:val="004A20B2"/>
    <w:rsid w:val="004A6902"/>
    <w:rsid w:val="004B148A"/>
    <w:rsid w:val="004B28E2"/>
    <w:rsid w:val="004B68B0"/>
    <w:rsid w:val="004C087A"/>
    <w:rsid w:val="004C0E54"/>
    <w:rsid w:val="004C5568"/>
    <w:rsid w:val="004C60BE"/>
    <w:rsid w:val="004D2349"/>
    <w:rsid w:val="004D45BC"/>
    <w:rsid w:val="004D73BE"/>
    <w:rsid w:val="004E01AA"/>
    <w:rsid w:val="004E085E"/>
    <w:rsid w:val="004E4F9A"/>
    <w:rsid w:val="004E54F4"/>
    <w:rsid w:val="004F518E"/>
    <w:rsid w:val="004F6A54"/>
    <w:rsid w:val="00504485"/>
    <w:rsid w:val="00507D62"/>
    <w:rsid w:val="005132D1"/>
    <w:rsid w:val="00513F63"/>
    <w:rsid w:val="00524900"/>
    <w:rsid w:val="00525766"/>
    <w:rsid w:val="00531BD0"/>
    <w:rsid w:val="005323D2"/>
    <w:rsid w:val="005323DF"/>
    <w:rsid w:val="00533F6B"/>
    <w:rsid w:val="00535331"/>
    <w:rsid w:val="00535F73"/>
    <w:rsid w:val="00542DC9"/>
    <w:rsid w:val="00550C82"/>
    <w:rsid w:val="00551151"/>
    <w:rsid w:val="0055171A"/>
    <w:rsid w:val="00552423"/>
    <w:rsid w:val="005528A2"/>
    <w:rsid w:val="00554967"/>
    <w:rsid w:val="00556403"/>
    <w:rsid w:val="0057551E"/>
    <w:rsid w:val="00575FAA"/>
    <w:rsid w:val="005813A2"/>
    <w:rsid w:val="00584D34"/>
    <w:rsid w:val="00587A15"/>
    <w:rsid w:val="00587D41"/>
    <w:rsid w:val="00595077"/>
    <w:rsid w:val="00595497"/>
    <w:rsid w:val="005A0D5F"/>
    <w:rsid w:val="005A124A"/>
    <w:rsid w:val="005A3B92"/>
    <w:rsid w:val="005A743E"/>
    <w:rsid w:val="005A78AE"/>
    <w:rsid w:val="005B185A"/>
    <w:rsid w:val="005D50E1"/>
    <w:rsid w:val="005D60D7"/>
    <w:rsid w:val="005D7B3E"/>
    <w:rsid w:val="005F084E"/>
    <w:rsid w:val="005F153E"/>
    <w:rsid w:val="005F26A0"/>
    <w:rsid w:val="005F4507"/>
    <w:rsid w:val="005F73E7"/>
    <w:rsid w:val="005F779C"/>
    <w:rsid w:val="00602204"/>
    <w:rsid w:val="006038E5"/>
    <w:rsid w:val="00604F6A"/>
    <w:rsid w:val="00607FE6"/>
    <w:rsid w:val="006103D1"/>
    <w:rsid w:val="0062191B"/>
    <w:rsid w:val="0062257F"/>
    <w:rsid w:val="0062444E"/>
    <w:rsid w:val="006244F1"/>
    <w:rsid w:val="00626CF6"/>
    <w:rsid w:val="00643CD4"/>
    <w:rsid w:val="006537B3"/>
    <w:rsid w:val="006576E2"/>
    <w:rsid w:val="00661597"/>
    <w:rsid w:val="006708BF"/>
    <w:rsid w:val="006716E7"/>
    <w:rsid w:val="0067265B"/>
    <w:rsid w:val="006759CD"/>
    <w:rsid w:val="00676783"/>
    <w:rsid w:val="00682F6F"/>
    <w:rsid w:val="006850BD"/>
    <w:rsid w:val="00693B6A"/>
    <w:rsid w:val="0069403D"/>
    <w:rsid w:val="0069542E"/>
    <w:rsid w:val="006A48CF"/>
    <w:rsid w:val="006B23D5"/>
    <w:rsid w:val="006B51EF"/>
    <w:rsid w:val="006B78F1"/>
    <w:rsid w:val="006B7A6F"/>
    <w:rsid w:val="006C68C5"/>
    <w:rsid w:val="006C6F0F"/>
    <w:rsid w:val="006D07F6"/>
    <w:rsid w:val="006D1CA5"/>
    <w:rsid w:val="006D7357"/>
    <w:rsid w:val="006E1BC5"/>
    <w:rsid w:val="006E536B"/>
    <w:rsid w:val="006F30A4"/>
    <w:rsid w:val="006F6738"/>
    <w:rsid w:val="007002A3"/>
    <w:rsid w:val="00702ECA"/>
    <w:rsid w:val="0070692C"/>
    <w:rsid w:val="007110BC"/>
    <w:rsid w:val="00715797"/>
    <w:rsid w:val="00715F1D"/>
    <w:rsid w:val="0071619C"/>
    <w:rsid w:val="00717A3D"/>
    <w:rsid w:val="00720379"/>
    <w:rsid w:val="00722E1F"/>
    <w:rsid w:val="007262D5"/>
    <w:rsid w:val="00733D80"/>
    <w:rsid w:val="0073672B"/>
    <w:rsid w:val="00743A06"/>
    <w:rsid w:val="00747DCA"/>
    <w:rsid w:val="00750AFA"/>
    <w:rsid w:val="007535A8"/>
    <w:rsid w:val="007637A8"/>
    <w:rsid w:val="00764241"/>
    <w:rsid w:val="00765CA4"/>
    <w:rsid w:val="00771E36"/>
    <w:rsid w:val="007727CE"/>
    <w:rsid w:val="0077495D"/>
    <w:rsid w:val="00775490"/>
    <w:rsid w:val="00777507"/>
    <w:rsid w:val="00781ADF"/>
    <w:rsid w:val="0078233E"/>
    <w:rsid w:val="007835D6"/>
    <w:rsid w:val="00791AF1"/>
    <w:rsid w:val="0079366F"/>
    <w:rsid w:val="00794BC4"/>
    <w:rsid w:val="007A2502"/>
    <w:rsid w:val="007A71DB"/>
    <w:rsid w:val="007B59F2"/>
    <w:rsid w:val="007C0604"/>
    <w:rsid w:val="007C7DC3"/>
    <w:rsid w:val="007D363C"/>
    <w:rsid w:val="007D51CA"/>
    <w:rsid w:val="007D7229"/>
    <w:rsid w:val="007E3C72"/>
    <w:rsid w:val="007E7BE9"/>
    <w:rsid w:val="007F2206"/>
    <w:rsid w:val="007F52A7"/>
    <w:rsid w:val="007F6C69"/>
    <w:rsid w:val="0080313B"/>
    <w:rsid w:val="00803220"/>
    <w:rsid w:val="008067BE"/>
    <w:rsid w:val="008135C0"/>
    <w:rsid w:val="008144D9"/>
    <w:rsid w:val="00820D1C"/>
    <w:rsid w:val="00822673"/>
    <w:rsid w:val="0082659F"/>
    <w:rsid w:val="00831747"/>
    <w:rsid w:val="0083443D"/>
    <w:rsid w:val="00842175"/>
    <w:rsid w:val="00843B2D"/>
    <w:rsid w:val="0084406D"/>
    <w:rsid w:val="008456B8"/>
    <w:rsid w:val="0084570F"/>
    <w:rsid w:val="0084725A"/>
    <w:rsid w:val="0085351A"/>
    <w:rsid w:val="00855226"/>
    <w:rsid w:val="00863A30"/>
    <w:rsid w:val="00867E44"/>
    <w:rsid w:val="0087290A"/>
    <w:rsid w:val="00872F5F"/>
    <w:rsid w:val="00882020"/>
    <w:rsid w:val="008844AB"/>
    <w:rsid w:val="008865E8"/>
    <w:rsid w:val="00886991"/>
    <w:rsid w:val="00890DB7"/>
    <w:rsid w:val="00895403"/>
    <w:rsid w:val="008A0305"/>
    <w:rsid w:val="008A40FB"/>
    <w:rsid w:val="008B3566"/>
    <w:rsid w:val="008C0ADE"/>
    <w:rsid w:val="008C3888"/>
    <w:rsid w:val="008C6A1C"/>
    <w:rsid w:val="008D5737"/>
    <w:rsid w:val="008D6777"/>
    <w:rsid w:val="008E4E9C"/>
    <w:rsid w:val="008F0DE9"/>
    <w:rsid w:val="009040A7"/>
    <w:rsid w:val="009053EC"/>
    <w:rsid w:val="009065A9"/>
    <w:rsid w:val="00906C00"/>
    <w:rsid w:val="00907F62"/>
    <w:rsid w:val="0091647E"/>
    <w:rsid w:val="00917B7B"/>
    <w:rsid w:val="0092744C"/>
    <w:rsid w:val="00933A78"/>
    <w:rsid w:val="009366FA"/>
    <w:rsid w:val="0094466E"/>
    <w:rsid w:val="00944C2D"/>
    <w:rsid w:val="00946F96"/>
    <w:rsid w:val="00947636"/>
    <w:rsid w:val="00952B2F"/>
    <w:rsid w:val="009543B8"/>
    <w:rsid w:val="00957522"/>
    <w:rsid w:val="00960795"/>
    <w:rsid w:val="00964D0E"/>
    <w:rsid w:val="00975D62"/>
    <w:rsid w:val="009771E2"/>
    <w:rsid w:val="00980A5F"/>
    <w:rsid w:val="009811BF"/>
    <w:rsid w:val="00981E46"/>
    <w:rsid w:val="00983568"/>
    <w:rsid w:val="00992720"/>
    <w:rsid w:val="009930D7"/>
    <w:rsid w:val="00993DD2"/>
    <w:rsid w:val="00996664"/>
    <w:rsid w:val="00996BA4"/>
    <w:rsid w:val="009A5E41"/>
    <w:rsid w:val="009A694E"/>
    <w:rsid w:val="009B6AAD"/>
    <w:rsid w:val="009C0A8F"/>
    <w:rsid w:val="009C1791"/>
    <w:rsid w:val="009C3C00"/>
    <w:rsid w:val="009C528D"/>
    <w:rsid w:val="009C5CF8"/>
    <w:rsid w:val="009C6611"/>
    <w:rsid w:val="009D0189"/>
    <w:rsid w:val="009D204D"/>
    <w:rsid w:val="009D3978"/>
    <w:rsid w:val="009D3C06"/>
    <w:rsid w:val="009E14DC"/>
    <w:rsid w:val="009E7814"/>
    <w:rsid w:val="009F2180"/>
    <w:rsid w:val="009F2552"/>
    <w:rsid w:val="009F70F8"/>
    <w:rsid w:val="009F7269"/>
    <w:rsid w:val="009F76E5"/>
    <w:rsid w:val="00A022A3"/>
    <w:rsid w:val="00A04923"/>
    <w:rsid w:val="00A06C1F"/>
    <w:rsid w:val="00A072C2"/>
    <w:rsid w:val="00A13913"/>
    <w:rsid w:val="00A13E42"/>
    <w:rsid w:val="00A14F4C"/>
    <w:rsid w:val="00A15B8F"/>
    <w:rsid w:val="00A1744E"/>
    <w:rsid w:val="00A22BB5"/>
    <w:rsid w:val="00A23DB3"/>
    <w:rsid w:val="00A25812"/>
    <w:rsid w:val="00A273D5"/>
    <w:rsid w:val="00A33CB1"/>
    <w:rsid w:val="00A34060"/>
    <w:rsid w:val="00A35664"/>
    <w:rsid w:val="00A42E76"/>
    <w:rsid w:val="00A467F1"/>
    <w:rsid w:val="00A47A61"/>
    <w:rsid w:val="00A50AC3"/>
    <w:rsid w:val="00A51362"/>
    <w:rsid w:val="00A54887"/>
    <w:rsid w:val="00A64EDD"/>
    <w:rsid w:val="00A6640A"/>
    <w:rsid w:val="00A72205"/>
    <w:rsid w:val="00A756C3"/>
    <w:rsid w:val="00A769C7"/>
    <w:rsid w:val="00A805CE"/>
    <w:rsid w:val="00A86CE4"/>
    <w:rsid w:val="00A86D59"/>
    <w:rsid w:val="00A87CFC"/>
    <w:rsid w:val="00A91085"/>
    <w:rsid w:val="00A91155"/>
    <w:rsid w:val="00A91EC2"/>
    <w:rsid w:val="00A927CE"/>
    <w:rsid w:val="00A96262"/>
    <w:rsid w:val="00A968B9"/>
    <w:rsid w:val="00A969FC"/>
    <w:rsid w:val="00AA16B4"/>
    <w:rsid w:val="00AA6914"/>
    <w:rsid w:val="00AA722F"/>
    <w:rsid w:val="00AB634A"/>
    <w:rsid w:val="00AC40C5"/>
    <w:rsid w:val="00AC5D40"/>
    <w:rsid w:val="00AD0685"/>
    <w:rsid w:val="00AD104D"/>
    <w:rsid w:val="00AD1A63"/>
    <w:rsid w:val="00AD1E6C"/>
    <w:rsid w:val="00AE39A8"/>
    <w:rsid w:val="00AF23EE"/>
    <w:rsid w:val="00AF3F14"/>
    <w:rsid w:val="00AF4383"/>
    <w:rsid w:val="00AF4E7F"/>
    <w:rsid w:val="00B03FEE"/>
    <w:rsid w:val="00B045A0"/>
    <w:rsid w:val="00B05FA6"/>
    <w:rsid w:val="00B128E3"/>
    <w:rsid w:val="00B1599C"/>
    <w:rsid w:val="00B16E54"/>
    <w:rsid w:val="00B2016E"/>
    <w:rsid w:val="00B23BFB"/>
    <w:rsid w:val="00B25AE9"/>
    <w:rsid w:val="00B25E5B"/>
    <w:rsid w:val="00B27BEF"/>
    <w:rsid w:val="00B35F52"/>
    <w:rsid w:val="00B404BE"/>
    <w:rsid w:val="00B44AA2"/>
    <w:rsid w:val="00B507E8"/>
    <w:rsid w:val="00B5689A"/>
    <w:rsid w:val="00B57B90"/>
    <w:rsid w:val="00B60834"/>
    <w:rsid w:val="00B63A09"/>
    <w:rsid w:val="00B663F5"/>
    <w:rsid w:val="00B86DA9"/>
    <w:rsid w:val="00BA1847"/>
    <w:rsid w:val="00BA1F39"/>
    <w:rsid w:val="00BA4179"/>
    <w:rsid w:val="00BA79FE"/>
    <w:rsid w:val="00BB261F"/>
    <w:rsid w:val="00BB31CF"/>
    <w:rsid w:val="00BB78A6"/>
    <w:rsid w:val="00BC5C82"/>
    <w:rsid w:val="00BD5EBB"/>
    <w:rsid w:val="00BE0D93"/>
    <w:rsid w:val="00BF0B9B"/>
    <w:rsid w:val="00BF559E"/>
    <w:rsid w:val="00C00D03"/>
    <w:rsid w:val="00C0251C"/>
    <w:rsid w:val="00C04927"/>
    <w:rsid w:val="00C0629B"/>
    <w:rsid w:val="00C16654"/>
    <w:rsid w:val="00C20BF7"/>
    <w:rsid w:val="00C2136E"/>
    <w:rsid w:val="00C27C2D"/>
    <w:rsid w:val="00C33C90"/>
    <w:rsid w:val="00C3401A"/>
    <w:rsid w:val="00C37C6A"/>
    <w:rsid w:val="00C43A3F"/>
    <w:rsid w:val="00C43A6D"/>
    <w:rsid w:val="00C43C03"/>
    <w:rsid w:val="00C469FC"/>
    <w:rsid w:val="00C46FCB"/>
    <w:rsid w:val="00C476F9"/>
    <w:rsid w:val="00C5118B"/>
    <w:rsid w:val="00C5148C"/>
    <w:rsid w:val="00C526B1"/>
    <w:rsid w:val="00C55EE2"/>
    <w:rsid w:val="00C56B42"/>
    <w:rsid w:val="00C60798"/>
    <w:rsid w:val="00C738D3"/>
    <w:rsid w:val="00C830D2"/>
    <w:rsid w:val="00C86DE1"/>
    <w:rsid w:val="00C90A35"/>
    <w:rsid w:val="00C95297"/>
    <w:rsid w:val="00C96E7C"/>
    <w:rsid w:val="00CA002C"/>
    <w:rsid w:val="00CA0DCF"/>
    <w:rsid w:val="00CA2FFD"/>
    <w:rsid w:val="00CA6221"/>
    <w:rsid w:val="00CB0C96"/>
    <w:rsid w:val="00CB15C1"/>
    <w:rsid w:val="00CB2CD3"/>
    <w:rsid w:val="00CB2E8A"/>
    <w:rsid w:val="00CB3099"/>
    <w:rsid w:val="00CB363F"/>
    <w:rsid w:val="00CC70E6"/>
    <w:rsid w:val="00CD31DA"/>
    <w:rsid w:val="00CD6A15"/>
    <w:rsid w:val="00CD6B35"/>
    <w:rsid w:val="00CE1C01"/>
    <w:rsid w:val="00CE2075"/>
    <w:rsid w:val="00CE4918"/>
    <w:rsid w:val="00CF5630"/>
    <w:rsid w:val="00CF6F5E"/>
    <w:rsid w:val="00CF7A5F"/>
    <w:rsid w:val="00D01E99"/>
    <w:rsid w:val="00D03867"/>
    <w:rsid w:val="00D10DCB"/>
    <w:rsid w:val="00D138DC"/>
    <w:rsid w:val="00D20C9B"/>
    <w:rsid w:val="00D30425"/>
    <w:rsid w:val="00D310A5"/>
    <w:rsid w:val="00D369F9"/>
    <w:rsid w:val="00D44E83"/>
    <w:rsid w:val="00D46831"/>
    <w:rsid w:val="00D47E71"/>
    <w:rsid w:val="00D54005"/>
    <w:rsid w:val="00D544C2"/>
    <w:rsid w:val="00D56316"/>
    <w:rsid w:val="00D62FA4"/>
    <w:rsid w:val="00D71FF2"/>
    <w:rsid w:val="00D73F5F"/>
    <w:rsid w:val="00D76634"/>
    <w:rsid w:val="00D80C03"/>
    <w:rsid w:val="00D8258C"/>
    <w:rsid w:val="00D83D3E"/>
    <w:rsid w:val="00D85E4D"/>
    <w:rsid w:val="00D87379"/>
    <w:rsid w:val="00D94E7B"/>
    <w:rsid w:val="00D96491"/>
    <w:rsid w:val="00DA1621"/>
    <w:rsid w:val="00DA1C62"/>
    <w:rsid w:val="00DA5630"/>
    <w:rsid w:val="00DB151C"/>
    <w:rsid w:val="00DB2880"/>
    <w:rsid w:val="00DB40FC"/>
    <w:rsid w:val="00DC4674"/>
    <w:rsid w:val="00DD1085"/>
    <w:rsid w:val="00DD656E"/>
    <w:rsid w:val="00DE194D"/>
    <w:rsid w:val="00DF4EB6"/>
    <w:rsid w:val="00DF7D28"/>
    <w:rsid w:val="00E0756F"/>
    <w:rsid w:val="00E07C2B"/>
    <w:rsid w:val="00E07E09"/>
    <w:rsid w:val="00E11732"/>
    <w:rsid w:val="00E1271B"/>
    <w:rsid w:val="00E1549E"/>
    <w:rsid w:val="00E16B4D"/>
    <w:rsid w:val="00E17343"/>
    <w:rsid w:val="00E2516E"/>
    <w:rsid w:val="00E37FD0"/>
    <w:rsid w:val="00E476E4"/>
    <w:rsid w:val="00E63617"/>
    <w:rsid w:val="00E63E64"/>
    <w:rsid w:val="00E660F9"/>
    <w:rsid w:val="00E71690"/>
    <w:rsid w:val="00E80F3A"/>
    <w:rsid w:val="00E81244"/>
    <w:rsid w:val="00E82668"/>
    <w:rsid w:val="00E8521A"/>
    <w:rsid w:val="00E86126"/>
    <w:rsid w:val="00E8731E"/>
    <w:rsid w:val="00E918D4"/>
    <w:rsid w:val="00E93696"/>
    <w:rsid w:val="00E94AE1"/>
    <w:rsid w:val="00E94C39"/>
    <w:rsid w:val="00E95C42"/>
    <w:rsid w:val="00E96222"/>
    <w:rsid w:val="00EA3AAC"/>
    <w:rsid w:val="00EA6880"/>
    <w:rsid w:val="00EA7557"/>
    <w:rsid w:val="00EB097D"/>
    <w:rsid w:val="00EB1A52"/>
    <w:rsid w:val="00EB616A"/>
    <w:rsid w:val="00EB7319"/>
    <w:rsid w:val="00EC66CF"/>
    <w:rsid w:val="00ED0E2B"/>
    <w:rsid w:val="00ED4F2C"/>
    <w:rsid w:val="00ED4FC9"/>
    <w:rsid w:val="00ED6760"/>
    <w:rsid w:val="00ED6B59"/>
    <w:rsid w:val="00EE0A59"/>
    <w:rsid w:val="00EE322D"/>
    <w:rsid w:val="00EE54AA"/>
    <w:rsid w:val="00EE6FB6"/>
    <w:rsid w:val="00EE70D4"/>
    <w:rsid w:val="00EE727E"/>
    <w:rsid w:val="00EF29B3"/>
    <w:rsid w:val="00EF352A"/>
    <w:rsid w:val="00EF4DF0"/>
    <w:rsid w:val="00EF6400"/>
    <w:rsid w:val="00F123F7"/>
    <w:rsid w:val="00F14D9A"/>
    <w:rsid w:val="00F17655"/>
    <w:rsid w:val="00F20F74"/>
    <w:rsid w:val="00F2168C"/>
    <w:rsid w:val="00F2327E"/>
    <w:rsid w:val="00F25E71"/>
    <w:rsid w:val="00F26DC7"/>
    <w:rsid w:val="00F26EB7"/>
    <w:rsid w:val="00F30255"/>
    <w:rsid w:val="00F32A4E"/>
    <w:rsid w:val="00F36BDB"/>
    <w:rsid w:val="00F41AB0"/>
    <w:rsid w:val="00F44DE6"/>
    <w:rsid w:val="00F453C4"/>
    <w:rsid w:val="00F45935"/>
    <w:rsid w:val="00F46E7E"/>
    <w:rsid w:val="00F47FAE"/>
    <w:rsid w:val="00F5100F"/>
    <w:rsid w:val="00F518F7"/>
    <w:rsid w:val="00F65A3C"/>
    <w:rsid w:val="00F66193"/>
    <w:rsid w:val="00F66877"/>
    <w:rsid w:val="00F66CF5"/>
    <w:rsid w:val="00F66E95"/>
    <w:rsid w:val="00F77E3A"/>
    <w:rsid w:val="00F83FC8"/>
    <w:rsid w:val="00F91AFB"/>
    <w:rsid w:val="00F92DE0"/>
    <w:rsid w:val="00F94C8E"/>
    <w:rsid w:val="00F95531"/>
    <w:rsid w:val="00F95CB1"/>
    <w:rsid w:val="00FA0C40"/>
    <w:rsid w:val="00FA5EE6"/>
    <w:rsid w:val="00FA6062"/>
    <w:rsid w:val="00FB2213"/>
    <w:rsid w:val="00FB2928"/>
    <w:rsid w:val="00FB6F89"/>
    <w:rsid w:val="00FB7259"/>
    <w:rsid w:val="00FC03FE"/>
    <w:rsid w:val="00FC0473"/>
    <w:rsid w:val="00FC12BC"/>
    <w:rsid w:val="00FC1B3B"/>
    <w:rsid w:val="00FC3CEA"/>
    <w:rsid w:val="00FE53E5"/>
    <w:rsid w:val="00FE78AA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A4D7"/>
  <w15:docId w15:val="{2A2F4689-2C31-4FBB-9AB5-EC8180C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2D"/>
  </w:style>
  <w:style w:type="paragraph" w:styleId="Naslov1">
    <w:name w:val="heading 1"/>
    <w:basedOn w:val="Normal"/>
    <w:next w:val="Normal"/>
    <w:link w:val="Naslov1Char"/>
    <w:qFormat/>
    <w:rsid w:val="00F36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Naslov2">
    <w:name w:val="heading 2"/>
    <w:basedOn w:val="Normal"/>
    <w:next w:val="Normal"/>
    <w:link w:val="Naslov2Char"/>
    <w:unhideWhenUsed/>
    <w:qFormat/>
    <w:rsid w:val="00F36B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F36BDB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F36BDB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styleId="Tekstuvaramesta">
    <w:name w:val="Placeholder Text"/>
    <w:basedOn w:val="Podrazumevanifontpasusa"/>
    <w:uiPriority w:val="99"/>
    <w:semiHidden/>
    <w:rsid w:val="00575FAA"/>
    <w:rPr>
      <w:color w:val="808080"/>
    </w:rPr>
  </w:style>
  <w:style w:type="paragraph" w:styleId="istitekst">
    <w:name w:val="Plain Text"/>
    <w:basedOn w:val="Normal"/>
    <w:link w:val="istitekstChar"/>
    <w:rsid w:val="00F36B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Podrazumevanifontpasusa"/>
    <w:rsid w:val="00F36BDB"/>
    <w:rPr>
      <w:rFonts w:ascii="Consolas" w:hAnsi="Consolas"/>
      <w:sz w:val="21"/>
      <w:szCs w:val="21"/>
    </w:rPr>
  </w:style>
  <w:style w:type="character" w:customStyle="1" w:styleId="istitekstChar">
    <w:name w:val="Čisti tekst Char"/>
    <w:link w:val="istitekst"/>
    <w:rsid w:val="00F36BDB"/>
    <w:rPr>
      <w:rFonts w:ascii="Courier New" w:eastAsia="Times New Roman" w:hAnsi="Courier New" w:cs="Courier New"/>
      <w:sz w:val="20"/>
      <w:szCs w:val="20"/>
    </w:rPr>
  </w:style>
  <w:style w:type="character" w:styleId="Naglaeno">
    <w:name w:val="Strong"/>
    <w:qFormat/>
    <w:rsid w:val="00F36BDB"/>
    <w:rPr>
      <w:b/>
      <w:bCs/>
    </w:rPr>
  </w:style>
  <w:style w:type="paragraph" w:styleId="Mapadokumenta">
    <w:name w:val="Document Map"/>
    <w:basedOn w:val="Normal"/>
    <w:link w:val="MapadokumentaChar"/>
    <w:semiHidden/>
    <w:rsid w:val="00F36B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Latn-CS" w:eastAsia="sr-Latn-CS"/>
    </w:rPr>
  </w:style>
  <w:style w:type="character" w:customStyle="1" w:styleId="MapadokumentaChar">
    <w:name w:val="Mapa dokumenta Char"/>
    <w:basedOn w:val="Podrazumevanifontpasusa"/>
    <w:link w:val="Mapadokumenta"/>
    <w:semiHidden/>
    <w:rsid w:val="00F36BDB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Teloteksta">
    <w:name w:val="Body Text"/>
    <w:basedOn w:val="Normal"/>
    <w:link w:val="TelotekstaChar"/>
    <w:rsid w:val="00F36B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F36BDB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rsid w:val="00F36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36BD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rsid w:val="00F36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6BD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ekstubaloniu">
    <w:name w:val="Balloon Text"/>
    <w:basedOn w:val="Normal"/>
    <w:link w:val="TekstubaloniuChar"/>
    <w:rsid w:val="00F36BD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TekstubaloniuChar">
    <w:name w:val="Tekst u balončiću Char"/>
    <w:basedOn w:val="Podrazumevanifontpasusa"/>
    <w:link w:val="Tekstubaloniu"/>
    <w:rsid w:val="00F36BDB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F36BDB"/>
    <w:pPr>
      <w:spacing w:after="0" w:line="240" w:lineRule="auto"/>
      <w:ind w:left="720"/>
      <w:jc w:val="both"/>
    </w:pPr>
    <w:rPr>
      <w:rFonts w:ascii="Times New Roman" w:eastAsia="Calibri" w:hAnsi="Times New Roman" w:cs="Calibri"/>
    </w:rPr>
  </w:style>
  <w:style w:type="character" w:customStyle="1" w:styleId="textChar">
    <w:name w:val="text Char"/>
    <w:link w:val="text"/>
    <w:locked/>
    <w:rsid w:val="00F36BDB"/>
    <w:rPr>
      <w:rFonts w:ascii="Arial" w:hAnsi="Arial"/>
    </w:rPr>
  </w:style>
  <w:style w:type="paragraph" w:customStyle="1" w:styleId="text">
    <w:name w:val="text"/>
    <w:basedOn w:val="Normal"/>
    <w:link w:val="textChar"/>
    <w:rsid w:val="00F36BDB"/>
    <w:pPr>
      <w:spacing w:after="200" w:line="276" w:lineRule="auto"/>
      <w:jc w:val="both"/>
    </w:pPr>
    <w:rPr>
      <w:rFonts w:ascii="Arial" w:hAnsi="Arial"/>
    </w:rPr>
  </w:style>
  <w:style w:type="character" w:customStyle="1" w:styleId="CharChar1">
    <w:name w:val="Char Char1"/>
    <w:rsid w:val="00F36BDB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NormalWeb">
    <w:name w:val="Normal (Web)"/>
    <w:basedOn w:val="Normal"/>
    <w:uiPriority w:val="99"/>
    <w:rsid w:val="00F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Podrazumevanifontpasusa"/>
    <w:rsid w:val="00F36BDB"/>
  </w:style>
  <w:style w:type="table" w:styleId="Koordinatnamreatabele">
    <w:name w:val="Table Grid"/>
    <w:basedOn w:val="Normalnatabela"/>
    <w:uiPriority w:val="59"/>
    <w:rsid w:val="00F3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loteksta2">
    <w:name w:val="Body Text 2"/>
    <w:basedOn w:val="Normal"/>
    <w:link w:val="Teloteksta2Char"/>
    <w:rsid w:val="00F36B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Teloteksta2Char">
    <w:name w:val="Telo teksta 2 Char"/>
    <w:basedOn w:val="Podrazumevanifontpasusa"/>
    <w:link w:val="Teloteksta2"/>
    <w:rsid w:val="00F36BD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xbe">
    <w:name w:val="_xbe"/>
    <w:basedOn w:val="Podrazumevanifontpasusa"/>
    <w:rsid w:val="00F36BDB"/>
  </w:style>
  <w:style w:type="character" w:styleId="Hiperveza">
    <w:name w:val="Hyperlink"/>
    <w:uiPriority w:val="99"/>
    <w:unhideWhenUsed/>
    <w:rsid w:val="00F36BDB"/>
    <w:rPr>
      <w:color w:val="0000FF"/>
      <w:u w:val="single"/>
    </w:rPr>
  </w:style>
  <w:style w:type="paragraph" w:customStyle="1" w:styleId="Default">
    <w:name w:val="Default"/>
    <w:rsid w:val="00F3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db">
    <w:name w:val="_xdb"/>
    <w:basedOn w:val="Podrazumevanifontpasusa"/>
    <w:rsid w:val="00F36BDB"/>
  </w:style>
  <w:style w:type="character" w:customStyle="1" w:styleId="lrzxr">
    <w:name w:val="lrzxr"/>
    <w:basedOn w:val="Podrazumevanifontpasusa"/>
    <w:rsid w:val="00F36BDB"/>
  </w:style>
  <w:style w:type="character" w:customStyle="1" w:styleId="w8qarf">
    <w:name w:val="w8qarf"/>
    <w:basedOn w:val="Podrazumevanifontpasusa"/>
    <w:rsid w:val="00F36BDB"/>
  </w:style>
  <w:style w:type="paragraph" w:styleId="Bezrazmaka">
    <w:name w:val="No Spacing"/>
    <w:uiPriority w:val="1"/>
    <w:qFormat/>
    <w:rsid w:val="00F3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31">
    <w:name w:val="fontstyle31"/>
    <w:basedOn w:val="Podrazumevanifontpasusa"/>
    <w:rsid w:val="003824F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drazumevanifontpasusa"/>
    <w:rsid w:val="003824F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pple-tab-span">
    <w:name w:val="apple-tab-span"/>
    <w:basedOn w:val="Podrazumevanifontpasusa"/>
    <w:rsid w:val="007D363C"/>
  </w:style>
  <w:style w:type="paragraph" w:customStyle="1" w:styleId="Normal1">
    <w:name w:val="Normal1"/>
    <w:basedOn w:val="Normal"/>
    <w:rsid w:val="00D9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freebirdanalyticsviewquestiontitle">
    <w:name w:val="freebirdanalyticsviewquestiontitle"/>
    <w:basedOn w:val="Podrazumevanifontpasusa"/>
    <w:rsid w:val="00D96491"/>
  </w:style>
  <w:style w:type="character" w:customStyle="1" w:styleId="fontstyle01">
    <w:name w:val="fontstyle01"/>
    <w:basedOn w:val="Podrazumevanifontpasusa"/>
    <w:rsid w:val="00BD5EBB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myxfac">
    <w:name w:val="myxfac"/>
    <w:basedOn w:val="Podrazumevanifontpasusa"/>
    <w:rsid w:val="00ED4F2C"/>
  </w:style>
  <w:style w:type="character" w:styleId="Referencakomentara">
    <w:name w:val="annotation reference"/>
    <w:basedOn w:val="Podrazumevanifontpasusa"/>
    <w:uiPriority w:val="99"/>
    <w:semiHidden/>
    <w:unhideWhenUsed/>
    <w:rsid w:val="00C34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340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C3401A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3401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34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3</cp:revision>
  <cp:lastPrinted>2022-10-04T10:48:00Z</cp:lastPrinted>
  <dcterms:created xsi:type="dcterms:W3CDTF">2022-10-04T10:56:00Z</dcterms:created>
  <dcterms:modified xsi:type="dcterms:W3CDTF">2022-10-12T11:58:00Z</dcterms:modified>
</cp:coreProperties>
</file>